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EB90A" w14:textId="77777777" w:rsidR="00645686" w:rsidRPr="002A2018" w:rsidRDefault="00645686" w:rsidP="00A06ECE">
      <w:pPr>
        <w:spacing w:before="120"/>
        <w:jc w:val="center"/>
        <w:rPr>
          <w:lang w:val="en-GB"/>
        </w:rPr>
      </w:pPr>
      <w:r w:rsidRPr="003D48D5">
        <w:rPr>
          <w:rFonts w:ascii="Calibri" w:hAnsi="Calibri" w:cs="Calibri"/>
          <w:b/>
          <w:bCs/>
          <w:color w:val="800000"/>
          <w:sz w:val="36"/>
          <w:szCs w:val="36"/>
          <w:lang w:val="en-GB" w:bidi="ar-SA"/>
        </w:rPr>
        <w:t>ZINDIQ</w:t>
      </w:r>
      <w:r w:rsidRPr="002A2018">
        <w:rPr>
          <w:rFonts w:ascii="Calibri" w:hAnsi="Calibri" w:cs="Calibri"/>
          <w:color w:val="800000"/>
          <w:sz w:val="36"/>
          <w:szCs w:val="36"/>
          <w:lang w:val="en-GB" w:bidi="ar-SA"/>
        </w:rPr>
        <w:t xml:space="preserve"> – </w:t>
      </w:r>
      <w:r w:rsidRPr="002A2018">
        <w:rPr>
          <w:rFonts w:ascii="Calibri" w:hAnsi="Calibri" w:cs="Calibri"/>
          <w:color w:val="800000"/>
          <w:sz w:val="36"/>
          <w:szCs w:val="36"/>
          <w:rtl/>
          <w:lang w:val="en-GB" w:bidi="ar-SA"/>
        </w:rPr>
        <w:t>زنديق</w:t>
      </w:r>
    </w:p>
    <w:p w14:paraId="60FD5646" w14:textId="77777777" w:rsidR="00645686" w:rsidRPr="002A2018" w:rsidRDefault="00645686" w:rsidP="00A06ECE">
      <w:pPr>
        <w:spacing w:before="120"/>
        <w:jc w:val="center"/>
        <w:rPr>
          <w:rFonts w:ascii="Calibri" w:hAnsi="Calibri" w:cs="Calibri"/>
          <w:color w:val="800000"/>
          <w:sz w:val="16"/>
          <w:szCs w:val="16"/>
          <w:rtl/>
          <w:lang w:val="en-GB" w:bidi="ar-SA"/>
        </w:rPr>
      </w:pPr>
    </w:p>
    <w:p w14:paraId="71E3AA9F" w14:textId="3715982E" w:rsidR="006D66DF" w:rsidRPr="002A2018" w:rsidRDefault="006D66DF" w:rsidP="00A06ECE">
      <w:pPr>
        <w:spacing w:before="120"/>
        <w:rPr>
          <w:rFonts w:ascii="Calibri" w:hAnsi="Calibri" w:cs="Calibri"/>
          <w:color w:val="000000"/>
          <w:lang w:val="en-GB" w:bidi="ar-SA"/>
        </w:rPr>
      </w:pPr>
      <w:bookmarkStart w:id="0" w:name="_Hlk235545425"/>
      <w:r w:rsidRPr="002A2018">
        <w:rPr>
          <w:rFonts w:ascii="Calibri" w:hAnsi="Calibri" w:cs="Calibri"/>
          <w:color w:val="000000"/>
          <w:lang w:val="en-GB" w:bidi="ar-SA"/>
        </w:rPr>
        <w:t>Literally</w:t>
      </w:r>
      <w:r w:rsidR="00B70968" w:rsidRPr="00B70968">
        <w:rPr>
          <w:rFonts w:ascii="Calibri" w:hAnsi="Calibri" w:cs="Calibri"/>
          <w:color w:val="000000"/>
          <w:lang w:val="en-GB" w:bidi="ar-SA"/>
        </w:rPr>
        <w:t xml:space="preserve">, it denotes </w:t>
      </w:r>
      <w:r w:rsidRPr="002A2018">
        <w:rPr>
          <w:rFonts w:ascii="Calibri" w:hAnsi="Calibri" w:cs="Calibri"/>
          <w:color w:val="000000"/>
          <w:lang w:val="en-GB" w:bidi="ar-SA"/>
        </w:rPr>
        <w:t>a ditheist, materialist, or an absolute atheist.</w:t>
      </w:r>
    </w:p>
    <w:p w14:paraId="461584E1" w14:textId="4E135816" w:rsidR="006D66DF" w:rsidRDefault="006D66DF" w:rsidP="00A06ECE">
      <w:pPr>
        <w:spacing w:before="120"/>
        <w:jc w:val="both"/>
        <w:rPr>
          <w:rFonts w:ascii="Calibri" w:hAnsi="Calibri" w:cs="Calibri"/>
          <w:color w:val="000000"/>
          <w:lang w:val="en-GB" w:bidi="ar-SA"/>
        </w:rPr>
      </w:pPr>
      <w:r w:rsidRPr="002A2018">
        <w:rPr>
          <w:rFonts w:ascii="Calibri" w:hAnsi="Calibri" w:cs="Calibri"/>
          <w:b/>
          <w:bCs/>
          <w:color w:val="000000"/>
          <w:lang w:val="en-GB" w:bidi="ar-SA"/>
        </w:rPr>
        <w:t>As an Islamic Term:</w:t>
      </w:r>
      <w:r w:rsidRPr="002A2018">
        <w:rPr>
          <w:rFonts w:ascii="Calibri" w:hAnsi="Calibri" w:cs="Calibri"/>
          <w:color w:val="000000"/>
          <w:lang w:val="en-GB" w:bidi="ar-SA"/>
        </w:rPr>
        <w:t xml:space="preserve"> An individual who belongs to or promotes </w:t>
      </w:r>
      <w:hyperlink r:id="rId8" w:history="1">
        <w:proofErr w:type="spellStart"/>
        <w:r w:rsidRPr="00B70968">
          <w:rPr>
            <w:rStyle w:val="Hyperlink"/>
            <w:rFonts w:ascii="Calibri" w:hAnsi="Calibri" w:cs="Calibri"/>
            <w:i/>
            <w:iCs/>
            <w:lang w:val="en-GB" w:bidi="ar-SA"/>
          </w:rPr>
          <w:t>zandaqa</w:t>
        </w:r>
        <w:proofErr w:type="spellEnd"/>
      </w:hyperlink>
      <w:r w:rsidRPr="002A2018">
        <w:rPr>
          <w:rFonts w:ascii="Calibri" w:hAnsi="Calibri" w:cs="Calibri"/>
          <w:color w:val="000000"/>
          <w:lang w:val="en-GB" w:bidi="ar-SA"/>
        </w:rPr>
        <w:t xml:space="preserve">. Standing as </w:t>
      </w:r>
      <w:r w:rsidR="00B70968" w:rsidRPr="00B70968">
        <w:rPr>
          <w:rFonts w:ascii="Calibri" w:hAnsi="Calibri" w:cs="Calibri"/>
          <w:color w:val="000000"/>
          <w:lang w:val="en-GB" w:bidi="ar-SA"/>
        </w:rPr>
        <w:t xml:space="preserve">an exceptionally dangerous </w:t>
      </w:r>
      <w:hyperlink r:id="rId9" w:history="1">
        <w:proofErr w:type="spellStart"/>
        <w:r w:rsidR="00B70968" w:rsidRPr="00B70968">
          <w:rPr>
            <w:rStyle w:val="Hyperlink"/>
            <w:rFonts w:ascii="Calibri" w:hAnsi="Calibri" w:cs="Calibri"/>
            <w:i/>
            <w:iCs/>
            <w:lang w:val="en-GB" w:bidi="ar-SA"/>
          </w:rPr>
          <w:t>munâfiq</w:t>
        </w:r>
        <w:proofErr w:type="spellEnd"/>
      </w:hyperlink>
      <w:r w:rsidR="00B70968" w:rsidRPr="00B70968">
        <w:rPr>
          <w:rFonts w:ascii="Calibri" w:hAnsi="Calibri" w:cs="Calibri"/>
          <w:color w:val="000000"/>
          <w:lang w:val="en-GB" w:bidi="ar-SA"/>
        </w:rPr>
        <w:t>,</w:t>
      </w:r>
      <w:r w:rsidR="00B70968">
        <w:rPr>
          <w:rFonts w:ascii="Calibri" w:hAnsi="Calibri" w:cs="Calibri"/>
          <w:color w:val="000000"/>
          <w:lang w:val="en-GB" w:bidi="ar-SA"/>
        </w:rPr>
        <w:t xml:space="preserve"> </w:t>
      </w:r>
      <w:r w:rsidRPr="002A2018">
        <w:rPr>
          <w:rFonts w:ascii="Calibri" w:hAnsi="Calibri" w:cs="Calibri"/>
          <w:color w:val="000000"/>
          <w:lang w:val="en-GB" w:bidi="ar-SA"/>
        </w:rPr>
        <w:t>a zindiq masks irreligion, hypocrisy or hostility under a guise of religious or public piety</w:t>
      </w:r>
      <w:r w:rsidR="00B70968" w:rsidRPr="00B70968">
        <w:rPr>
          <w:rFonts w:ascii="Calibri" w:hAnsi="Calibri" w:cs="Calibri"/>
          <w:color w:val="000000"/>
          <w:lang w:val="en-GB" w:bidi="ar-SA"/>
        </w:rPr>
        <w:t xml:space="preserve">, using deceptive masks and intellectual sophistry to subvert the ummah from within. Rather than remaining passive in his </w:t>
      </w:r>
      <w:hyperlink r:id="rId10" w:history="1">
        <w:r w:rsidR="00B70968" w:rsidRPr="00B70968">
          <w:rPr>
            <w:rStyle w:val="Hyperlink"/>
            <w:rFonts w:ascii="Calibri" w:hAnsi="Calibri" w:cs="Calibri"/>
            <w:i/>
            <w:iCs/>
            <w:lang w:val="en-GB" w:bidi="ar-SA"/>
          </w:rPr>
          <w:t>kufr</w:t>
        </w:r>
      </w:hyperlink>
      <w:r w:rsidR="00B70968" w:rsidRPr="00B70968">
        <w:rPr>
          <w:rFonts w:ascii="Calibri" w:hAnsi="Calibri" w:cs="Calibri"/>
          <w:color w:val="000000"/>
          <w:lang w:val="en-GB" w:bidi="ar-SA"/>
        </w:rPr>
        <w:t xml:space="preserve">, he actively strives to extinguish the </w:t>
      </w:r>
      <w:hyperlink r:id="rId11" w:history="1">
        <w:proofErr w:type="spellStart"/>
        <w:r w:rsidR="00B70968" w:rsidRPr="00B70968">
          <w:rPr>
            <w:rStyle w:val="Hyperlink"/>
            <w:rFonts w:ascii="Calibri" w:hAnsi="Calibri" w:cs="Calibri"/>
            <w:i/>
            <w:iCs/>
            <w:lang w:val="en-GB" w:bidi="ar-SA"/>
          </w:rPr>
          <w:t>nûr</w:t>
        </w:r>
        <w:proofErr w:type="spellEnd"/>
      </w:hyperlink>
      <w:r w:rsidR="00B70968" w:rsidRPr="00B70968">
        <w:rPr>
          <w:rFonts w:ascii="Calibri" w:hAnsi="Calibri" w:cs="Calibri"/>
          <w:color w:val="000000"/>
          <w:lang w:val="en-GB" w:bidi="ar-SA"/>
        </w:rPr>
        <w:t xml:space="preserve"> of </w:t>
      </w:r>
      <w:hyperlink r:id="rId12" w:history="1">
        <w:proofErr w:type="spellStart"/>
        <w:r w:rsidR="00B70968" w:rsidRPr="00B70968">
          <w:rPr>
            <w:rStyle w:val="Hyperlink"/>
            <w:rFonts w:ascii="Calibri" w:hAnsi="Calibri" w:cs="Calibri"/>
            <w:i/>
            <w:iCs/>
            <w:lang w:val="en-GB" w:bidi="ar-SA"/>
          </w:rPr>
          <w:t>îmân</w:t>
        </w:r>
        <w:proofErr w:type="spellEnd"/>
      </w:hyperlink>
      <w:r w:rsidR="00B70968" w:rsidRPr="00B70968">
        <w:rPr>
          <w:rFonts w:ascii="Calibri" w:hAnsi="Calibri" w:cs="Calibri"/>
          <w:color w:val="000000"/>
          <w:lang w:val="en-GB" w:bidi="ar-SA"/>
        </w:rPr>
        <w:t xml:space="preserve"> and corrupt society through philosophical delusions and ideological deception.</w:t>
      </w:r>
    </w:p>
    <w:bookmarkEnd w:id="0"/>
    <w:p w14:paraId="429793F7" w14:textId="77777777" w:rsidR="006D66DF" w:rsidRDefault="006D66DF" w:rsidP="003D48D5">
      <w:pPr>
        <w:spacing w:before="120"/>
        <w:jc w:val="both"/>
        <w:rPr>
          <w:rFonts w:ascii="Calibri" w:hAnsi="Calibri" w:cs="Calibri"/>
          <w:b/>
          <w:bCs/>
          <w:i/>
          <w:iCs/>
          <w:color w:val="000000"/>
          <w:lang w:val="en-GB" w:bidi="ar-SA"/>
        </w:rPr>
      </w:pPr>
      <w:r w:rsidRPr="002A2018">
        <w:rPr>
          <w:rFonts w:ascii="Calibri" w:hAnsi="Calibri" w:cs="Calibri"/>
          <w:b/>
          <w:bCs/>
          <w:i/>
          <w:iCs/>
          <w:color w:val="000000"/>
          <w:lang w:val="en-GB" w:bidi="ar-SA"/>
        </w:rPr>
        <w:t xml:space="preserve">Selected </w:t>
      </w:r>
      <w:proofErr w:type="spellStart"/>
      <w:r w:rsidR="003D48D5">
        <w:rPr>
          <w:rFonts w:ascii="Calibri" w:hAnsi="Calibri" w:cs="Calibri"/>
          <w:b/>
          <w:bCs/>
          <w:i/>
          <w:iCs/>
          <w:color w:val="000000"/>
          <w:lang w:bidi="ar-SA"/>
        </w:rPr>
        <w:t>e</w:t>
      </w:r>
      <w:r w:rsidR="003D48D5" w:rsidRPr="003D48D5">
        <w:rPr>
          <w:rFonts w:ascii="Calibri" w:hAnsi="Calibri" w:cs="Calibri"/>
          <w:b/>
          <w:bCs/>
          <w:i/>
          <w:iCs/>
          <w:color w:val="000000"/>
          <w:lang w:bidi="ar-SA"/>
        </w:rPr>
        <w:t>xcerpts</w:t>
      </w:r>
      <w:proofErr w:type="spellEnd"/>
      <w:r w:rsidR="003D48D5" w:rsidRPr="003D48D5">
        <w:rPr>
          <w:rFonts w:ascii="Calibri" w:hAnsi="Calibri" w:cs="Calibri"/>
          <w:b/>
          <w:bCs/>
          <w:i/>
          <w:iCs/>
          <w:color w:val="000000"/>
          <w:lang w:bidi="ar-SA"/>
        </w:rPr>
        <w:t xml:space="preserve"> </w:t>
      </w:r>
      <w:proofErr w:type="spellStart"/>
      <w:r w:rsidR="003D48D5" w:rsidRPr="003D48D5">
        <w:rPr>
          <w:rFonts w:ascii="Calibri" w:hAnsi="Calibri" w:cs="Calibri"/>
          <w:b/>
          <w:bCs/>
          <w:i/>
          <w:iCs/>
          <w:color w:val="000000"/>
          <w:lang w:bidi="ar-SA"/>
        </w:rPr>
        <w:t>from</w:t>
      </w:r>
      <w:proofErr w:type="spellEnd"/>
      <w:r w:rsidR="003D48D5" w:rsidRPr="003D48D5">
        <w:rPr>
          <w:rFonts w:ascii="Calibri" w:hAnsi="Calibri" w:cs="Calibri"/>
          <w:b/>
          <w:bCs/>
          <w:i/>
          <w:iCs/>
          <w:color w:val="000000"/>
          <w:lang w:bidi="ar-SA"/>
        </w:rPr>
        <w:t xml:space="preserve"> </w:t>
      </w:r>
      <w:proofErr w:type="spellStart"/>
      <w:r w:rsidR="003D48D5" w:rsidRPr="003D48D5">
        <w:rPr>
          <w:rFonts w:ascii="Calibri" w:hAnsi="Calibri" w:cs="Calibri"/>
          <w:b/>
          <w:bCs/>
          <w:i/>
          <w:iCs/>
          <w:color w:val="000000"/>
          <w:lang w:bidi="ar-SA"/>
        </w:rPr>
        <w:t>the</w:t>
      </w:r>
      <w:proofErr w:type="spellEnd"/>
      <w:r w:rsidR="003D48D5" w:rsidRPr="003D48D5">
        <w:rPr>
          <w:rFonts w:ascii="Calibri" w:hAnsi="Calibri" w:cs="Calibri"/>
          <w:b/>
          <w:bCs/>
          <w:i/>
          <w:iCs/>
          <w:color w:val="000000"/>
          <w:lang w:bidi="ar-SA"/>
        </w:rPr>
        <w:t xml:space="preserve"> Risale-i Nur: </w:t>
      </w:r>
      <w:proofErr w:type="spellStart"/>
      <w:r w:rsidR="003D48D5" w:rsidRPr="003D48D5">
        <w:rPr>
          <w:rFonts w:ascii="Calibri" w:hAnsi="Calibri" w:cs="Calibri"/>
          <w:b/>
          <w:bCs/>
          <w:i/>
          <w:iCs/>
          <w:color w:val="000000"/>
          <w:lang w:bidi="ar-SA"/>
        </w:rPr>
        <w:t>The</w:t>
      </w:r>
      <w:proofErr w:type="spellEnd"/>
      <w:r w:rsidR="003D48D5" w:rsidRPr="003D48D5">
        <w:rPr>
          <w:rFonts w:ascii="Calibri" w:hAnsi="Calibri" w:cs="Calibri"/>
          <w:b/>
          <w:bCs/>
          <w:i/>
          <w:iCs/>
          <w:color w:val="000000"/>
          <w:lang w:bidi="ar-SA"/>
        </w:rPr>
        <w:t xml:space="preserve"> </w:t>
      </w:r>
      <w:proofErr w:type="spellStart"/>
      <w:r w:rsidR="003D48D5" w:rsidRPr="003D48D5">
        <w:rPr>
          <w:rFonts w:ascii="Calibri" w:hAnsi="Calibri" w:cs="Calibri"/>
          <w:b/>
          <w:bCs/>
          <w:i/>
          <w:iCs/>
          <w:color w:val="000000"/>
          <w:lang w:bidi="ar-SA"/>
        </w:rPr>
        <w:t>Reality</w:t>
      </w:r>
      <w:proofErr w:type="spellEnd"/>
      <w:r w:rsidR="003D48D5" w:rsidRPr="003D48D5">
        <w:rPr>
          <w:rFonts w:ascii="Calibri" w:hAnsi="Calibri" w:cs="Calibri"/>
          <w:b/>
          <w:bCs/>
          <w:i/>
          <w:iCs/>
          <w:color w:val="000000"/>
          <w:lang w:bidi="ar-SA"/>
        </w:rPr>
        <w:t xml:space="preserve"> of </w:t>
      </w:r>
      <w:proofErr w:type="spellStart"/>
      <w:r w:rsidR="003D48D5" w:rsidRPr="003D48D5">
        <w:rPr>
          <w:rFonts w:ascii="Calibri" w:hAnsi="Calibri" w:cs="Calibri"/>
          <w:b/>
          <w:bCs/>
          <w:i/>
          <w:iCs/>
          <w:color w:val="000000"/>
          <w:lang w:bidi="ar-SA"/>
        </w:rPr>
        <w:t>the</w:t>
      </w:r>
      <w:proofErr w:type="spellEnd"/>
      <w:r w:rsidR="003D48D5" w:rsidRPr="003D48D5">
        <w:rPr>
          <w:rFonts w:ascii="Calibri" w:hAnsi="Calibri" w:cs="Calibri"/>
          <w:b/>
          <w:bCs/>
          <w:i/>
          <w:iCs/>
          <w:color w:val="000000"/>
          <w:lang w:bidi="ar-SA"/>
        </w:rPr>
        <w:t xml:space="preserve"> </w:t>
      </w:r>
      <w:proofErr w:type="spellStart"/>
      <w:r w:rsidR="003D48D5" w:rsidRPr="003D48D5">
        <w:rPr>
          <w:rFonts w:ascii="Calibri" w:hAnsi="Calibri" w:cs="Calibri"/>
          <w:b/>
          <w:bCs/>
          <w:i/>
          <w:iCs/>
          <w:color w:val="000000"/>
          <w:lang w:bidi="ar-SA"/>
        </w:rPr>
        <w:t>Zindiqs</w:t>
      </w:r>
      <w:proofErr w:type="spellEnd"/>
    </w:p>
    <w:p w14:paraId="4C14379B" w14:textId="77777777" w:rsidR="00E35DAC" w:rsidRPr="002A2018" w:rsidRDefault="00E35DAC" w:rsidP="00A06ECE">
      <w:pPr>
        <w:spacing w:before="120"/>
        <w:jc w:val="both"/>
        <w:rPr>
          <w:rFonts w:ascii="Calibri" w:hAnsi="Calibri" w:cs="Calibri"/>
          <w:lang w:val="en-GB" w:bidi="ar-SA"/>
        </w:rPr>
      </w:pPr>
      <w:r w:rsidRPr="002A2018">
        <w:rPr>
          <w:rStyle w:val="FootnoteReference"/>
          <w:rFonts w:ascii="Calibri" w:hAnsi="Calibri" w:cs="Calibri"/>
          <w:color w:val="FF0000"/>
          <w:sz w:val="28"/>
          <w:szCs w:val="28"/>
          <w:rtl/>
          <w:lang w:val="en-GB" w:bidi="ar-SA"/>
        </w:rPr>
        <w:footnoteReference w:id="1"/>
      </w:r>
      <w:r w:rsidRPr="002A2018">
        <w:rPr>
          <w:rFonts w:ascii="Calibri" w:hAnsi="Calibri" w:cs="Calibri"/>
          <w:color w:val="FF0000"/>
          <w:sz w:val="28"/>
          <w:szCs w:val="28"/>
          <w:rtl/>
          <w:lang w:val="en-GB" w:bidi="ar-SA"/>
        </w:rPr>
        <w:t>اَمْ يُرِيدُونَ كَيْدًا فَالَّذِينَ كَفَرُوا هُمُ الْمَكِيدُونَ</w:t>
      </w:r>
      <w:r w:rsidR="00A06ECE" w:rsidRPr="002A2018">
        <w:rPr>
          <w:rFonts w:ascii="Calibri" w:hAnsi="Calibri" w:cs="Calibri"/>
          <w:color w:val="FF0000"/>
          <w:sz w:val="28"/>
          <w:szCs w:val="28"/>
          <w:lang w:val="en-GB" w:bidi="ar-SA"/>
        </w:rPr>
        <w:t xml:space="preserve"> </w:t>
      </w:r>
      <w:r w:rsidRPr="002A2018">
        <w:rPr>
          <w:rFonts w:ascii="Calibri" w:hAnsi="Calibri" w:cs="Calibri"/>
          <w:color w:val="000000"/>
          <w:lang w:val="en-GB" w:bidi="ar-SA"/>
        </w:rPr>
        <w:t xml:space="preserve">Or, like charlatan </w:t>
      </w:r>
      <w:proofErr w:type="spellStart"/>
      <w:r w:rsidRPr="002A2018">
        <w:rPr>
          <w:rFonts w:ascii="Calibri" w:hAnsi="Calibri" w:cs="Calibri"/>
          <w:color w:val="000000"/>
          <w:lang w:val="en-GB" w:bidi="ar-SA"/>
        </w:rPr>
        <w:t>munâfiqs</w:t>
      </w:r>
      <w:proofErr w:type="spellEnd"/>
      <w:r w:rsidRPr="002A2018">
        <w:rPr>
          <w:rFonts w:ascii="Calibri" w:hAnsi="Calibri" w:cs="Calibri"/>
          <w:color w:val="000000"/>
          <w:lang w:val="en-GB" w:bidi="ar-SA"/>
        </w:rPr>
        <w:t xml:space="preserve"> and </w:t>
      </w:r>
      <w:r w:rsidRPr="003D48D5">
        <w:rPr>
          <w:rFonts w:ascii="Calibri" w:hAnsi="Calibri" w:cs="Calibri"/>
          <w:b/>
          <w:bCs/>
          <w:color w:val="000000"/>
          <w:lang w:val="en-GB" w:bidi="ar-SA"/>
        </w:rPr>
        <w:t xml:space="preserve">deceptive zindiqs whose </w:t>
      </w:r>
      <w:proofErr w:type="spellStart"/>
      <w:r w:rsidRPr="003D48D5">
        <w:rPr>
          <w:rFonts w:ascii="Calibri" w:hAnsi="Calibri" w:cs="Calibri"/>
          <w:b/>
          <w:bCs/>
          <w:color w:val="000000"/>
          <w:lang w:val="en-GB" w:bidi="ar-SA"/>
        </w:rPr>
        <w:t>fitrahs</w:t>
      </w:r>
      <w:proofErr w:type="spellEnd"/>
      <w:r w:rsidRPr="003D48D5">
        <w:rPr>
          <w:rFonts w:ascii="Calibri" w:hAnsi="Calibri" w:cs="Calibri"/>
          <w:b/>
          <w:bCs/>
          <w:color w:val="000000"/>
          <w:lang w:val="en-GB" w:bidi="ar-SA"/>
        </w:rPr>
        <w:t xml:space="preserve"> are corrupted and consciences rotted</w:t>
      </w:r>
      <w:r w:rsidRPr="002A2018">
        <w:rPr>
          <w:rFonts w:ascii="Calibri" w:hAnsi="Calibri" w:cs="Calibri"/>
          <w:color w:val="000000"/>
          <w:lang w:val="en-GB" w:bidi="ar-SA"/>
        </w:rPr>
        <w:t>, do they want to deceive</w:t>
      </w:r>
      <w:r w:rsidR="00CD3B89" w:rsidRPr="002A2018">
        <w:rPr>
          <w:rFonts w:ascii="Calibri" w:hAnsi="Calibri" w:cs="Calibri"/>
          <w:color w:val="000000"/>
          <w:lang w:val="en-GB" w:bidi="ar-SA"/>
        </w:rPr>
        <w:t xml:space="preserve"> </w:t>
      </w:r>
      <w:r w:rsidR="00CD3B89" w:rsidRPr="00CD3B89">
        <w:rPr>
          <w:rFonts w:ascii="Calibri" w:hAnsi="Calibri" w:cs="Calibri"/>
          <w:color w:val="000000"/>
          <w:lang w:val="en-GB" w:bidi="ar-SA"/>
        </w:rPr>
        <w:t xml:space="preserve">the people, trick them </w:t>
      </w:r>
      <w:r w:rsidRPr="002A2018">
        <w:rPr>
          <w:rFonts w:ascii="Calibri" w:hAnsi="Calibri" w:cs="Calibri"/>
          <w:color w:val="000000"/>
          <w:lang w:val="en-GB" w:bidi="ar-SA"/>
        </w:rPr>
        <w:t xml:space="preserve">and turn them away from the </w:t>
      </w:r>
      <w:proofErr w:type="spellStart"/>
      <w:r w:rsidRPr="002A2018">
        <w:rPr>
          <w:rFonts w:ascii="Calibri" w:hAnsi="Calibri" w:cs="Calibri"/>
          <w:color w:val="000000"/>
          <w:lang w:val="en-GB" w:bidi="ar-SA"/>
        </w:rPr>
        <w:t>hidâyah</w:t>
      </w:r>
      <w:proofErr w:type="spellEnd"/>
      <w:r w:rsidRPr="002A2018">
        <w:rPr>
          <w:rFonts w:ascii="Calibri" w:hAnsi="Calibri" w:cs="Calibri"/>
          <w:color w:val="000000"/>
          <w:lang w:val="en-GB" w:bidi="ar-SA"/>
        </w:rPr>
        <w:t xml:space="preserve">, which they </w:t>
      </w:r>
      <w:r w:rsidR="00CD3B89" w:rsidRPr="00CD3B89">
        <w:rPr>
          <w:rFonts w:ascii="Calibri" w:hAnsi="Calibri" w:cs="Calibri"/>
          <w:color w:val="000000"/>
          <w:lang w:val="en-GB" w:bidi="ar-SA"/>
        </w:rPr>
        <w:t xml:space="preserve">themselves </w:t>
      </w:r>
      <w:r w:rsidRPr="002A2018">
        <w:rPr>
          <w:rFonts w:ascii="Calibri" w:hAnsi="Calibri" w:cs="Calibri"/>
          <w:color w:val="000000"/>
          <w:lang w:val="en-GB" w:bidi="ar-SA"/>
        </w:rPr>
        <w:t xml:space="preserve">cannot obtain? Do they want to make others believe what they </w:t>
      </w:r>
      <w:r w:rsidR="00CD3B89" w:rsidRPr="00CD3B89">
        <w:rPr>
          <w:rFonts w:ascii="Calibri" w:hAnsi="Calibri" w:cs="Calibri"/>
          <w:color w:val="000000"/>
          <w:lang w:val="en-GB" w:bidi="ar-SA"/>
        </w:rPr>
        <w:t xml:space="preserve">themselves </w:t>
      </w:r>
      <w:r w:rsidRPr="002A2018">
        <w:rPr>
          <w:rFonts w:ascii="Calibri" w:hAnsi="Calibri" w:cs="Calibri"/>
          <w:color w:val="000000"/>
          <w:lang w:val="en-GB" w:bidi="ar-SA"/>
        </w:rPr>
        <w:t xml:space="preserve">do not even believe by calling you at one time a soothsayer, at another time a madman and another time a sorcerer? </w:t>
      </w:r>
      <w:r w:rsidR="00CD3B89" w:rsidRPr="00CD3B89">
        <w:rPr>
          <w:rFonts w:ascii="Calibri" w:hAnsi="Calibri" w:cs="Calibri"/>
          <w:color w:val="000000"/>
          <w:lang w:val="en-GB" w:bidi="ar-SA"/>
        </w:rPr>
        <w:t xml:space="preserve">Do not </w:t>
      </w:r>
      <w:r w:rsidR="00CD3B89" w:rsidRPr="00CD3B89">
        <w:rPr>
          <w:rFonts w:ascii="Calibri" w:hAnsi="Calibri" w:cs="Calibri"/>
          <w:lang w:val="en-GB" w:bidi="ar-SA"/>
        </w:rPr>
        <w:t xml:space="preserve">deem such deceitful charlatans as human beings, nor be saddened by their wiles and denials or become dispirited! </w:t>
      </w:r>
      <w:r w:rsidRPr="002A2018">
        <w:rPr>
          <w:rFonts w:ascii="Calibri" w:hAnsi="Calibri" w:cs="Calibri"/>
          <w:lang w:val="en-GB" w:bidi="ar-SA"/>
        </w:rPr>
        <w:t>Rather, increase your efforts</w:t>
      </w:r>
      <w:r w:rsidR="00CD3B89" w:rsidRPr="002A2018">
        <w:rPr>
          <w:rFonts w:ascii="Calibri" w:hAnsi="Calibri" w:cs="Calibri"/>
          <w:lang w:val="en-GB" w:bidi="ar-SA"/>
        </w:rPr>
        <w:t xml:space="preserve"> </w:t>
      </w:r>
      <w:r w:rsidR="00CD3B89" w:rsidRPr="00CD3B89">
        <w:rPr>
          <w:rFonts w:ascii="Calibri" w:hAnsi="Calibri" w:cs="Calibri"/>
          <w:lang w:val="en-GB" w:bidi="ar-SA"/>
        </w:rPr>
        <w:t>even more</w:t>
      </w:r>
      <w:r w:rsidRPr="002A2018">
        <w:rPr>
          <w:rFonts w:ascii="Calibri" w:hAnsi="Calibri" w:cs="Calibri"/>
          <w:lang w:val="en-GB" w:bidi="ar-SA"/>
        </w:rPr>
        <w:t xml:space="preserve">! </w:t>
      </w:r>
      <w:r w:rsidR="00CD3B89" w:rsidRPr="00CD3B89">
        <w:rPr>
          <w:rFonts w:ascii="Calibri" w:hAnsi="Calibri" w:cs="Calibri"/>
          <w:lang w:val="en-GB" w:bidi="ar-SA"/>
        </w:rPr>
        <w:t xml:space="preserve">For </w:t>
      </w:r>
      <w:r w:rsidRPr="002A2018">
        <w:rPr>
          <w:rFonts w:ascii="Calibri" w:hAnsi="Calibri" w:cs="Calibri"/>
          <w:lang w:val="en-GB" w:bidi="ar-SA"/>
        </w:rPr>
        <w:t xml:space="preserve">they only trick their own </w:t>
      </w:r>
      <w:proofErr w:type="spellStart"/>
      <w:r w:rsidRPr="002A2018">
        <w:rPr>
          <w:rFonts w:ascii="Calibri" w:hAnsi="Calibri" w:cs="Calibri"/>
          <w:lang w:val="en-GB" w:bidi="ar-SA"/>
        </w:rPr>
        <w:t>nafs</w:t>
      </w:r>
      <w:proofErr w:type="spellEnd"/>
      <w:r w:rsidRPr="002A2018">
        <w:rPr>
          <w:rFonts w:ascii="Calibri" w:hAnsi="Calibri" w:cs="Calibri"/>
          <w:lang w:val="en-GB" w:bidi="ar-SA"/>
        </w:rPr>
        <w:t xml:space="preserve"> and harm themselves</w:t>
      </w:r>
      <w:r w:rsidR="00CD3B89" w:rsidRPr="002A2018">
        <w:rPr>
          <w:rFonts w:ascii="Calibri" w:hAnsi="Calibri" w:cs="Calibri"/>
          <w:lang w:val="en-GB" w:bidi="ar-SA"/>
        </w:rPr>
        <w:t>; a</w:t>
      </w:r>
      <w:r w:rsidRPr="002A2018">
        <w:rPr>
          <w:rFonts w:ascii="Calibri" w:hAnsi="Calibri" w:cs="Calibri"/>
          <w:lang w:val="en-GB" w:bidi="ar-SA"/>
        </w:rPr>
        <w:t xml:space="preserve">nd their success in evil is temporary; it is </w:t>
      </w:r>
      <w:proofErr w:type="spellStart"/>
      <w:r w:rsidRPr="002A2018">
        <w:rPr>
          <w:rFonts w:ascii="Calibri" w:hAnsi="Calibri" w:cs="Calibri"/>
          <w:lang w:val="en-GB" w:bidi="ar-SA"/>
        </w:rPr>
        <w:t>istidraj</w:t>
      </w:r>
      <w:proofErr w:type="spellEnd"/>
      <w:r w:rsidRPr="002A2018">
        <w:rPr>
          <w:rFonts w:ascii="Calibri" w:hAnsi="Calibri" w:cs="Calibri"/>
          <w:lang w:val="en-GB" w:bidi="ar-SA"/>
        </w:rPr>
        <w:t xml:space="preserve"> and </w:t>
      </w:r>
      <w:r w:rsidR="00CD3B89" w:rsidRPr="002A2018">
        <w:rPr>
          <w:rFonts w:ascii="Calibri" w:hAnsi="Calibri" w:cs="Calibri"/>
          <w:lang w:val="en-GB" w:bidi="ar-SA"/>
        </w:rPr>
        <w:t xml:space="preserve">a </w:t>
      </w:r>
      <w:r w:rsidRPr="002A2018">
        <w:rPr>
          <w:rFonts w:ascii="Calibri" w:hAnsi="Calibri" w:cs="Calibri"/>
          <w:lang w:val="en-GB" w:bidi="ar-SA"/>
        </w:rPr>
        <w:t>stratagem of Allah.</w:t>
      </w:r>
    </w:p>
    <w:p w14:paraId="3EA61D16" w14:textId="77777777" w:rsidR="00E35DAC" w:rsidRPr="002A2018" w:rsidRDefault="00E35DAC" w:rsidP="00A06ECE">
      <w:pPr>
        <w:spacing w:before="120"/>
        <w:jc w:val="right"/>
        <w:rPr>
          <w:rFonts w:ascii="Calibri" w:hAnsi="Calibri" w:cs="Calibri"/>
          <w:lang w:val="en-GB" w:bidi="ar-SA"/>
        </w:rPr>
      </w:pPr>
      <w:r w:rsidRPr="002A2018">
        <w:rPr>
          <w:rFonts w:ascii="Calibri" w:hAnsi="Calibri" w:cs="Calibri"/>
          <w:lang w:val="en-GB" w:bidi="ar-SA"/>
        </w:rPr>
        <w:t>The Twenty-Fifth Word/First Light/First Ray/5th Point</w:t>
      </w:r>
    </w:p>
    <w:p w14:paraId="05B69E6D" w14:textId="77777777" w:rsidR="00645686" w:rsidRPr="002A2018" w:rsidRDefault="00645686" w:rsidP="00A06ECE">
      <w:pPr>
        <w:spacing w:before="120"/>
        <w:jc w:val="both"/>
        <w:rPr>
          <w:rFonts w:ascii="Calibri" w:hAnsi="Calibri" w:cs="Calibri"/>
          <w:lang w:val="en-GB" w:bidi="ar-SA"/>
        </w:rPr>
      </w:pPr>
    </w:p>
    <w:p w14:paraId="49E86F5F" w14:textId="77777777" w:rsidR="00645686" w:rsidRPr="002A2018" w:rsidRDefault="00D20122" w:rsidP="00A06ECE">
      <w:pPr>
        <w:spacing w:before="120"/>
        <w:jc w:val="both"/>
        <w:rPr>
          <w:rFonts w:ascii="Calibri" w:hAnsi="Calibri" w:cs="Calibri"/>
          <w:lang w:val="en-GB" w:bidi="ar-SA"/>
        </w:rPr>
      </w:pPr>
      <w:r w:rsidRPr="002A2018">
        <w:rPr>
          <w:rFonts w:ascii="Calibri" w:hAnsi="Calibri" w:cs="Calibri"/>
          <w:lang w:val="en-GB" w:bidi="ar-SA"/>
        </w:rPr>
        <w:t xml:space="preserve">We desire deliverance and gladness, rejoicing and progress and victories, but not through the sword of the </w:t>
      </w:r>
      <w:proofErr w:type="spellStart"/>
      <w:r w:rsidRPr="002A2018">
        <w:rPr>
          <w:rFonts w:ascii="Calibri" w:hAnsi="Calibri" w:cs="Calibri"/>
          <w:lang w:val="en-GB" w:bidi="ar-SA"/>
        </w:rPr>
        <w:t>kâfirs</w:t>
      </w:r>
      <w:proofErr w:type="spellEnd"/>
      <w:r w:rsidRPr="002A2018">
        <w:rPr>
          <w:rFonts w:ascii="Calibri" w:hAnsi="Calibri" w:cs="Calibri"/>
          <w:lang w:val="en-GB" w:bidi="ar-SA"/>
        </w:rPr>
        <w:t xml:space="preserve">. May the swords of the </w:t>
      </w:r>
      <w:proofErr w:type="spellStart"/>
      <w:r w:rsidRPr="002A2018">
        <w:rPr>
          <w:rFonts w:ascii="Calibri" w:hAnsi="Calibri" w:cs="Calibri"/>
          <w:lang w:val="en-GB" w:bidi="ar-SA"/>
        </w:rPr>
        <w:t>kâfirs</w:t>
      </w:r>
      <w:proofErr w:type="spellEnd"/>
      <w:r w:rsidRPr="002A2018">
        <w:rPr>
          <w:rFonts w:ascii="Calibri" w:hAnsi="Calibri" w:cs="Calibri"/>
          <w:lang w:val="en-GB" w:bidi="ar-SA"/>
        </w:rPr>
        <w:t xml:space="preserve"> devour their own heads! We have no need for any benefit that comes from their swords. Indeed, </w:t>
      </w:r>
      <w:r w:rsidRPr="003D48D5">
        <w:rPr>
          <w:rFonts w:ascii="Calibri" w:hAnsi="Calibri" w:cs="Calibri"/>
          <w:b/>
          <w:bCs/>
          <w:lang w:val="en-GB" w:bidi="ar-SA"/>
        </w:rPr>
        <w:t xml:space="preserve">it is those obstinate foreigners who infested the people of </w:t>
      </w:r>
      <w:proofErr w:type="spellStart"/>
      <w:r w:rsidRPr="003D48D5">
        <w:rPr>
          <w:rFonts w:ascii="Calibri" w:hAnsi="Calibri" w:cs="Calibri"/>
          <w:b/>
          <w:bCs/>
          <w:lang w:val="en-GB" w:bidi="ar-SA"/>
        </w:rPr>
        <w:t>îmân</w:t>
      </w:r>
      <w:proofErr w:type="spellEnd"/>
      <w:r w:rsidRPr="003D48D5">
        <w:rPr>
          <w:rFonts w:ascii="Calibri" w:hAnsi="Calibri" w:cs="Calibri"/>
          <w:b/>
          <w:bCs/>
          <w:lang w:val="en-GB" w:bidi="ar-SA"/>
        </w:rPr>
        <w:t xml:space="preserve"> with </w:t>
      </w:r>
      <w:proofErr w:type="spellStart"/>
      <w:r w:rsidRPr="003D48D5">
        <w:rPr>
          <w:rFonts w:ascii="Calibri" w:hAnsi="Calibri" w:cs="Calibri"/>
          <w:b/>
          <w:bCs/>
          <w:lang w:val="en-GB" w:bidi="ar-SA"/>
        </w:rPr>
        <w:t>munâfiqs</w:t>
      </w:r>
      <w:proofErr w:type="spellEnd"/>
      <w:r w:rsidRPr="003D48D5">
        <w:rPr>
          <w:rFonts w:ascii="Calibri" w:hAnsi="Calibri" w:cs="Calibri"/>
          <w:b/>
          <w:bCs/>
          <w:lang w:val="en-GB" w:bidi="ar-SA"/>
        </w:rPr>
        <w:t xml:space="preserve"> and bred the z</w:t>
      </w:r>
      <w:r w:rsidR="00A06ECE" w:rsidRPr="003D48D5">
        <w:rPr>
          <w:rFonts w:ascii="Calibri" w:hAnsi="Calibri" w:cs="Calibri"/>
          <w:b/>
          <w:bCs/>
          <w:lang w:val="en-GB" w:bidi="ar-SA"/>
        </w:rPr>
        <w:t>i</w:t>
      </w:r>
      <w:r w:rsidRPr="003D48D5">
        <w:rPr>
          <w:rFonts w:ascii="Calibri" w:hAnsi="Calibri" w:cs="Calibri"/>
          <w:b/>
          <w:bCs/>
          <w:lang w:val="en-GB" w:bidi="ar-SA"/>
        </w:rPr>
        <w:t>nd</w:t>
      </w:r>
      <w:r w:rsidR="00A06ECE" w:rsidRPr="003D48D5">
        <w:rPr>
          <w:rFonts w:ascii="Calibri" w:hAnsi="Calibri" w:cs="Calibri"/>
          <w:b/>
          <w:bCs/>
          <w:lang w:val="en-GB" w:bidi="ar-SA"/>
        </w:rPr>
        <w:t>i</w:t>
      </w:r>
      <w:r w:rsidRPr="003D48D5">
        <w:rPr>
          <w:rFonts w:ascii="Calibri" w:hAnsi="Calibri" w:cs="Calibri"/>
          <w:b/>
          <w:bCs/>
          <w:lang w:val="en-GB" w:bidi="ar-SA"/>
        </w:rPr>
        <w:t>qs</w:t>
      </w:r>
      <w:r w:rsidRPr="002A2018">
        <w:rPr>
          <w:rFonts w:ascii="Calibri" w:hAnsi="Calibri" w:cs="Calibri"/>
          <w:lang w:val="en-GB" w:bidi="ar-SA"/>
        </w:rPr>
        <w:t>.</w:t>
      </w:r>
    </w:p>
    <w:p w14:paraId="75057D0E" w14:textId="77777777" w:rsidR="00A06ECE" w:rsidRPr="002A2018" w:rsidRDefault="00A06ECE" w:rsidP="00A06ECE">
      <w:pPr>
        <w:spacing w:before="120"/>
        <w:jc w:val="right"/>
        <w:rPr>
          <w:rFonts w:ascii="Calibri" w:hAnsi="Calibri" w:cs="Calibri"/>
          <w:lang w:val="en-GB" w:bidi="ar-SA"/>
        </w:rPr>
      </w:pPr>
      <w:r w:rsidRPr="002A2018">
        <w:rPr>
          <w:rFonts w:ascii="Calibri" w:hAnsi="Calibri" w:cs="Calibri"/>
          <w:lang w:val="en-GB" w:bidi="ar-SA"/>
        </w:rPr>
        <w:t>The Sixteenth Flash</w:t>
      </w:r>
    </w:p>
    <w:p w14:paraId="6E9B715A" w14:textId="77777777" w:rsidR="00A06ECE" w:rsidRPr="002A2018" w:rsidRDefault="00A06ECE" w:rsidP="00A06ECE">
      <w:pPr>
        <w:spacing w:before="120"/>
        <w:jc w:val="both"/>
        <w:rPr>
          <w:rFonts w:ascii="Calibri" w:hAnsi="Calibri" w:cs="Calibri"/>
          <w:b/>
          <w:color w:val="000000"/>
          <w:u w:val="single"/>
          <w:lang w:val="en-GB" w:bidi="ar-SA"/>
        </w:rPr>
      </w:pPr>
    </w:p>
    <w:p w14:paraId="5C587FDB" w14:textId="77777777" w:rsidR="00DD3FA0" w:rsidRDefault="0044236B" w:rsidP="00DD3FA0">
      <w:pPr>
        <w:spacing w:before="120"/>
        <w:jc w:val="both"/>
        <w:rPr>
          <w:rFonts w:ascii="Calibri" w:hAnsi="Calibri" w:cs="Calibri"/>
          <w:bCs/>
          <w:color w:val="000000"/>
          <w:lang w:val="en-GB" w:bidi="ar-SA"/>
        </w:rPr>
      </w:pPr>
      <w:r w:rsidRPr="002A2018">
        <w:rPr>
          <w:rFonts w:ascii="Calibri" w:hAnsi="Calibri" w:cs="Calibri"/>
          <w:bCs/>
          <w:color w:val="000000"/>
          <w:lang w:val="en-GB" w:bidi="ar-SA"/>
        </w:rPr>
        <w:t>Twelve years ago</w:t>
      </w:r>
      <w:r w:rsidR="00DD3FA0">
        <w:rPr>
          <w:rFonts w:ascii="Calibri" w:hAnsi="Calibri" w:cs="Calibri"/>
          <w:bCs/>
          <w:color w:val="000000"/>
          <w:lang w:val="en-GB" w:bidi="ar-SA"/>
        </w:rPr>
        <w:t xml:space="preserve"> </w:t>
      </w:r>
      <w:r w:rsidR="00DD3FA0" w:rsidRPr="00DD3FA0">
        <w:rPr>
          <w:rFonts w:ascii="Calibri" w:hAnsi="Calibri" w:cs="Calibri"/>
          <w:bCs/>
          <w:color w:val="000000"/>
          <w:lang w:bidi="ar-SA"/>
        </w:rPr>
        <w:t>[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twelve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years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prior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to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the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composition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of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this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risale], </w:t>
      </w:r>
      <w:r w:rsidRPr="002A2018">
        <w:rPr>
          <w:rFonts w:ascii="Calibri" w:hAnsi="Calibri" w:cs="Calibri"/>
          <w:bCs/>
          <w:color w:val="000000"/>
          <w:lang w:val="en-GB" w:bidi="ar-SA"/>
        </w:rPr>
        <w:t xml:space="preserve">I heard that </w:t>
      </w:r>
      <w:r w:rsidRPr="003D48D5">
        <w:rPr>
          <w:rFonts w:ascii="Calibri" w:hAnsi="Calibri" w:cs="Calibri"/>
          <w:b/>
          <w:color w:val="000000"/>
          <w:lang w:val="en-GB" w:bidi="ar-SA"/>
        </w:rPr>
        <w:t xml:space="preserve">a most </w:t>
      </w:r>
      <w:r w:rsidR="00EF0C09" w:rsidRPr="003D48D5">
        <w:rPr>
          <w:rFonts w:ascii="Calibri" w:hAnsi="Calibri" w:cs="Calibri"/>
          <w:b/>
          <w:color w:val="000000"/>
          <w:lang w:val="en-GB" w:bidi="ar-SA"/>
        </w:rPr>
        <w:t xml:space="preserve">dreadful </w:t>
      </w:r>
      <w:r w:rsidRPr="003D48D5">
        <w:rPr>
          <w:rFonts w:ascii="Calibri" w:hAnsi="Calibri" w:cs="Calibri"/>
          <w:b/>
          <w:color w:val="000000"/>
          <w:lang w:val="en-GB" w:bidi="ar-SA"/>
        </w:rPr>
        <w:t>and obstinate</w:t>
      </w:r>
      <w:r w:rsidR="00EF0C09" w:rsidRPr="003D48D5">
        <w:rPr>
          <w:rFonts w:ascii="Calibri" w:hAnsi="Calibri" w:cs="Calibri"/>
          <w:b/>
          <w:color w:val="000000"/>
          <w:lang w:val="en-GB" w:bidi="ar-SA"/>
        </w:rPr>
        <w:t xml:space="preserve"> zindiq</w:t>
      </w:r>
      <w:r w:rsidRPr="003D48D5">
        <w:rPr>
          <w:rFonts w:ascii="Calibri" w:hAnsi="Calibri" w:cs="Calibri"/>
          <w:b/>
          <w:color w:val="000000"/>
          <w:lang w:val="en-GB" w:bidi="ar-SA"/>
        </w:rPr>
        <w:t xml:space="preserve"> had initiated his plot against the Qur'an</w:t>
      </w:r>
      <w:r w:rsidRPr="002A2018">
        <w:rPr>
          <w:rFonts w:ascii="Calibri" w:hAnsi="Calibri" w:cs="Calibri"/>
          <w:bCs/>
          <w:color w:val="000000"/>
          <w:lang w:val="en-GB" w:bidi="ar-SA"/>
        </w:rPr>
        <w:t xml:space="preserve"> through its translation, saying</w:t>
      </w:r>
      <w:r w:rsidR="00DD3FA0">
        <w:rPr>
          <w:rFonts w:ascii="Calibri" w:hAnsi="Calibri" w:cs="Calibri"/>
          <w:bCs/>
          <w:color w:val="000000"/>
          <w:lang w:val="en-GB" w:bidi="ar-SA"/>
        </w:rPr>
        <w:t>,</w:t>
      </w:r>
      <w:r w:rsidRPr="002A2018">
        <w:rPr>
          <w:rFonts w:ascii="Calibri" w:hAnsi="Calibri" w:cs="Calibri"/>
          <w:bCs/>
          <w:color w:val="000000"/>
          <w:lang w:val="en-GB" w:bidi="ar-SA"/>
        </w:rPr>
        <w:t xml:space="preserve"> "Let the Qur'an be translated, so that everyone may see what it truly is</w:t>
      </w:r>
      <w:r w:rsidR="00DD3FA0">
        <w:rPr>
          <w:rFonts w:ascii="Calibri" w:hAnsi="Calibri" w:cs="Calibri"/>
          <w:bCs/>
          <w:color w:val="000000"/>
          <w:lang w:val="en-GB" w:bidi="ar-SA"/>
        </w:rPr>
        <w:t>”</w:t>
      </w:r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— </w:t>
      </w:r>
      <w:r w:rsidR="00DD3FA0">
        <w:rPr>
          <w:rFonts w:ascii="Calibri" w:hAnsi="Calibri" w:cs="Calibri"/>
          <w:bCs/>
          <w:color w:val="000000"/>
          <w:lang w:bidi="ar-SA"/>
        </w:rPr>
        <w:t>t</w:t>
      </w:r>
      <w:r w:rsidR="00EA1EAC" w:rsidRPr="002A2018">
        <w:rPr>
          <w:rFonts w:ascii="Calibri" w:hAnsi="Calibri" w:cs="Calibri"/>
          <w:bCs/>
          <w:color w:val="000000"/>
          <w:lang w:val="en-GB" w:bidi="ar-SA"/>
        </w:rPr>
        <w:t xml:space="preserve">hat is to say, he engineered a dreadful plot designed to make everyone see its supposedly redundant repetitions and to have its translation recited in its place. </w:t>
      </w:r>
      <w:r w:rsidR="00DD3FA0" w:rsidRPr="002A2018">
        <w:rPr>
          <w:rFonts w:ascii="Calibri" w:hAnsi="Calibri" w:cs="Calibri"/>
          <w:bCs/>
          <w:color w:val="000000"/>
          <w:lang w:val="en-GB" w:bidi="ar-SA"/>
        </w:rPr>
        <w:t xml:space="preserve">However, the irrefutable proofs of the </w:t>
      </w:r>
      <w:proofErr w:type="spellStart"/>
      <w:r w:rsidR="00DD3FA0" w:rsidRPr="002A2018">
        <w:rPr>
          <w:rFonts w:ascii="Calibri" w:hAnsi="Calibri" w:cs="Calibri"/>
          <w:bCs/>
          <w:color w:val="000000"/>
          <w:lang w:val="en-GB" w:bidi="ar-SA"/>
        </w:rPr>
        <w:t>Risale-i</w:t>
      </w:r>
      <w:proofErr w:type="spellEnd"/>
      <w:r w:rsidR="00DD3FA0" w:rsidRPr="002A2018">
        <w:rPr>
          <w:rFonts w:ascii="Calibri" w:hAnsi="Calibri" w:cs="Calibri"/>
          <w:bCs/>
          <w:color w:val="000000"/>
          <w:lang w:val="en-GB" w:bidi="ar-SA"/>
        </w:rPr>
        <w:t xml:space="preserve"> Nur conclusively proved that a true translation of the Qur'an is impossible, that no other language can preserve the virtues and subtle nuances of the Qur'an in place of Arabic — which is a grammatical language — and that man’s inferior and limited translations cannot replace the miraculous and all-encompassing expressions of the Qur'anic words, each letter of which yields from ten to a thousand </w:t>
      </w:r>
      <w:proofErr w:type="spellStart"/>
      <w:r w:rsidR="00DD3FA0" w:rsidRPr="002A2018">
        <w:rPr>
          <w:rFonts w:ascii="Calibri" w:hAnsi="Calibri" w:cs="Calibri"/>
          <w:bCs/>
          <w:color w:val="000000"/>
          <w:lang w:val="en-GB" w:bidi="ar-SA"/>
        </w:rPr>
        <w:t>sawâb</w:t>
      </w:r>
      <w:proofErr w:type="spellEnd"/>
      <w:r w:rsidR="00DD3FA0" w:rsidRPr="002A2018">
        <w:rPr>
          <w:rFonts w:ascii="Calibri" w:hAnsi="Calibri" w:cs="Calibri"/>
          <w:bCs/>
          <w:color w:val="000000"/>
          <w:lang w:val="en-GB" w:bidi="ar-SA"/>
        </w:rPr>
        <w:t>,</w:t>
      </w:r>
      <w:r w:rsidR="00DD3FA0" w:rsidRPr="00DD3FA0">
        <w:rPr>
          <w:rFonts w:ascii="Calibri" w:hAnsi="Calibri" w:cs="Calibri"/>
          <w:bCs/>
          <w:color w:val="000000"/>
          <w:lang w:val="en-GB" w:bidi="ar-SA"/>
        </w:rPr>
        <w:t xml:space="preserve"> </w:t>
      </w:r>
      <w:r w:rsidR="00DD3FA0" w:rsidRPr="002A2018">
        <w:rPr>
          <w:rFonts w:ascii="Calibri" w:hAnsi="Calibri" w:cs="Calibri"/>
          <w:bCs/>
          <w:color w:val="000000"/>
          <w:lang w:val="en-GB" w:bidi="ar-SA"/>
        </w:rPr>
        <w:t xml:space="preserve">nor can they be recited in </w:t>
      </w:r>
      <w:proofErr w:type="spellStart"/>
      <w:r w:rsidR="00DD3FA0" w:rsidRPr="002A2018">
        <w:rPr>
          <w:rFonts w:ascii="Calibri" w:hAnsi="Calibri" w:cs="Calibri"/>
          <w:bCs/>
          <w:color w:val="000000"/>
          <w:lang w:val="en-GB" w:bidi="ar-SA"/>
        </w:rPr>
        <w:t>masjîds</w:t>
      </w:r>
      <w:proofErr w:type="spellEnd"/>
      <w:r w:rsidR="00DD3FA0" w:rsidRPr="002A2018">
        <w:rPr>
          <w:rFonts w:ascii="Calibri" w:hAnsi="Calibri" w:cs="Calibri"/>
          <w:bCs/>
          <w:color w:val="000000"/>
          <w:lang w:val="en-GB" w:bidi="ar-SA"/>
        </w:rPr>
        <w:t xml:space="preserve"> in their stead; thus, with its dissemination everywhere, the </w:t>
      </w:r>
      <w:proofErr w:type="spellStart"/>
      <w:r w:rsidR="00DD3FA0" w:rsidRPr="002A2018">
        <w:rPr>
          <w:rFonts w:ascii="Calibri" w:hAnsi="Calibri" w:cs="Calibri"/>
          <w:bCs/>
          <w:color w:val="000000"/>
          <w:lang w:val="en-GB" w:bidi="ar-SA"/>
        </w:rPr>
        <w:t>Risale-i</w:t>
      </w:r>
      <w:proofErr w:type="spellEnd"/>
      <w:r w:rsidR="00DD3FA0" w:rsidRPr="002A2018">
        <w:rPr>
          <w:rFonts w:ascii="Calibri" w:hAnsi="Calibri" w:cs="Calibri"/>
          <w:bCs/>
          <w:color w:val="000000"/>
          <w:lang w:val="en-GB" w:bidi="ar-SA"/>
        </w:rPr>
        <w:t xml:space="preserve"> Nur rendered that dreadful plot abortive. Yet, because </w:t>
      </w:r>
      <w:r w:rsidR="00DD3FA0" w:rsidRPr="003D48D5">
        <w:rPr>
          <w:rFonts w:ascii="Calibri" w:hAnsi="Calibri" w:cs="Calibri"/>
          <w:b/>
          <w:color w:val="000000"/>
          <w:lang w:val="en-GB" w:bidi="ar-SA"/>
        </w:rPr>
        <w:t xml:space="preserve">the </w:t>
      </w:r>
      <w:proofErr w:type="spellStart"/>
      <w:r w:rsidR="00DD3FA0" w:rsidRPr="003D48D5">
        <w:rPr>
          <w:rFonts w:ascii="Calibri" w:hAnsi="Calibri" w:cs="Calibri"/>
          <w:b/>
          <w:color w:val="000000"/>
          <w:lang w:val="en-GB" w:bidi="ar-SA"/>
        </w:rPr>
        <w:t>munâfiqs</w:t>
      </w:r>
      <w:proofErr w:type="spellEnd"/>
      <w:r w:rsidR="00DD3FA0" w:rsidRPr="003D48D5">
        <w:rPr>
          <w:rFonts w:ascii="Calibri" w:hAnsi="Calibri" w:cs="Calibri"/>
          <w:b/>
          <w:color w:val="000000"/>
          <w:lang w:val="en-GB" w:bidi="ar-SA"/>
        </w:rPr>
        <w:t xml:space="preserve"> who took their lesson from that zindiq have been striving — foolishly and madly like stupid children — on behalf of </w:t>
      </w:r>
      <w:proofErr w:type="spellStart"/>
      <w:r w:rsidR="00DD3FA0" w:rsidRPr="003D48D5">
        <w:rPr>
          <w:rFonts w:ascii="Calibri" w:hAnsi="Calibri" w:cs="Calibri"/>
          <w:b/>
          <w:color w:val="000000"/>
          <w:lang w:val="en-GB" w:bidi="ar-SA"/>
        </w:rPr>
        <w:lastRenderedPageBreak/>
        <w:t>shaytan</w:t>
      </w:r>
      <w:proofErr w:type="spellEnd"/>
      <w:r w:rsidR="00DD3FA0" w:rsidRPr="003D48D5">
        <w:rPr>
          <w:rFonts w:ascii="Calibri" w:hAnsi="Calibri" w:cs="Calibri"/>
          <w:b/>
          <w:color w:val="000000"/>
          <w:lang w:val="en-GB" w:bidi="ar-SA"/>
        </w:rPr>
        <w:t xml:space="preserve"> to extinguish the sun of the Qur'an by blowing upon it, </w:t>
      </w:r>
      <w:r w:rsidR="00DD3FA0" w:rsidRPr="00DD3FA0">
        <w:rPr>
          <w:rFonts w:ascii="Calibri" w:hAnsi="Calibri" w:cs="Calibri"/>
          <w:bCs/>
          <w:color w:val="000000"/>
          <w:lang w:bidi="ar-SA"/>
        </w:rPr>
        <w:t>I</w:t>
      </w:r>
      <w:r w:rsid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presume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I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was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made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to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proofErr w:type="gramStart"/>
      <w:r w:rsidR="00DD3FA0" w:rsidRPr="00DD3FA0">
        <w:rPr>
          <w:rFonts w:ascii="Calibri" w:hAnsi="Calibri" w:cs="Calibri"/>
          <w:bCs/>
          <w:color w:val="000000"/>
          <w:lang w:bidi="ar-SA"/>
        </w:rPr>
        <w:t>write</w:t>
      </w:r>
      <w:proofErr w:type="spellEnd"/>
      <w:proofErr w:type="gram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this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Tenth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Topic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while</w:t>
      </w:r>
      <w:proofErr w:type="spellEnd"/>
      <w:r w:rsidR="00DD3FA0">
        <w:rPr>
          <w:rFonts w:ascii="Calibri" w:hAnsi="Calibri" w:cs="Calibri"/>
          <w:bCs/>
          <w:color w:val="000000"/>
          <w:lang w:bidi="ar-SA"/>
        </w:rPr>
        <w:t xml:space="preserve"> in</w:t>
      </w:r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a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most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constricted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,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oppressive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and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distressing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condition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>.</w:t>
      </w:r>
      <w:r w:rsidR="00DD3FA0">
        <w:rPr>
          <w:rFonts w:ascii="Calibri" w:hAnsi="Calibri" w:cs="Calibri"/>
          <w:bCs/>
          <w:color w:val="000000"/>
          <w:lang w:bidi="ar-SA"/>
        </w:rPr>
        <w:t xml:space="preserve"> </w:t>
      </w:r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Since I am not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permitted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to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converse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with</w:t>
      </w:r>
      <w:proofErr w:type="spellEnd"/>
      <w:r w:rsidR="00DD3FA0" w:rsidRPr="00DD3FA0">
        <w:rPr>
          <w:rFonts w:ascii="Calibri" w:hAnsi="Calibri" w:cs="Calibri"/>
          <w:bCs/>
          <w:color w:val="000000"/>
          <w:lang w:bidi="ar-SA"/>
        </w:rPr>
        <w:t xml:space="preserve"> </w:t>
      </w:r>
      <w:proofErr w:type="spellStart"/>
      <w:r w:rsidR="00DD3FA0" w:rsidRPr="00DD3FA0">
        <w:rPr>
          <w:rFonts w:ascii="Calibri" w:hAnsi="Calibri" w:cs="Calibri"/>
          <w:bCs/>
          <w:color w:val="000000"/>
          <w:lang w:bidi="ar-SA"/>
        </w:rPr>
        <w:t>others</w:t>
      </w:r>
      <w:proofErr w:type="spellEnd"/>
      <w:r w:rsidR="00DD3FA0" w:rsidRPr="002A2018">
        <w:rPr>
          <w:rFonts w:ascii="Calibri" w:hAnsi="Calibri" w:cs="Calibri"/>
          <w:bCs/>
          <w:color w:val="000000"/>
          <w:lang w:val="en-GB" w:bidi="ar-SA"/>
        </w:rPr>
        <w:t>, I do not know the true state of affairs.</w:t>
      </w:r>
    </w:p>
    <w:p w14:paraId="4A2DDFA1" w14:textId="77777777" w:rsidR="003D48D5" w:rsidRPr="002A2018" w:rsidRDefault="003D48D5" w:rsidP="003D48D5">
      <w:pPr>
        <w:spacing w:before="120"/>
        <w:jc w:val="right"/>
        <w:rPr>
          <w:rFonts w:ascii="Calibri" w:hAnsi="Calibri" w:cs="Calibri"/>
          <w:bCs/>
          <w:color w:val="000000"/>
          <w:lang w:val="en-GB" w:bidi="ar-SA"/>
        </w:rPr>
      </w:pPr>
      <w:r>
        <w:rPr>
          <w:rFonts w:ascii="Calibri" w:hAnsi="Calibri" w:cs="Calibri"/>
          <w:bCs/>
          <w:color w:val="000000"/>
          <w:lang w:val="en-GB" w:bidi="ar-SA"/>
        </w:rPr>
        <w:t xml:space="preserve">Eleventh Ray-A Note for The Tenth Topic </w:t>
      </w:r>
    </w:p>
    <w:p w14:paraId="5CE912FB" w14:textId="77777777" w:rsidR="0044236B" w:rsidRPr="002A2018" w:rsidRDefault="0044236B" w:rsidP="0044236B">
      <w:pPr>
        <w:spacing w:before="120"/>
        <w:jc w:val="both"/>
        <w:rPr>
          <w:rFonts w:ascii="Calibri" w:hAnsi="Calibri" w:cs="Calibri"/>
          <w:bCs/>
          <w:color w:val="000000"/>
          <w:lang w:val="en-GB" w:bidi="ar-SA"/>
        </w:rPr>
      </w:pPr>
    </w:p>
    <w:p w14:paraId="748A0BCF" w14:textId="77777777" w:rsidR="00A06ECE" w:rsidRPr="003D48D5" w:rsidRDefault="00A06ECE" w:rsidP="0044236B">
      <w:pPr>
        <w:spacing w:before="120"/>
        <w:jc w:val="both"/>
        <w:rPr>
          <w:rFonts w:ascii="Calibri" w:hAnsi="Calibri" w:cs="Calibri"/>
          <w:b/>
          <w:bCs/>
          <w:lang w:val="en-GB" w:bidi="ar-SA"/>
        </w:rPr>
      </w:pPr>
      <w:r w:rsidRPr="002A2018">
        <w:rPr>
          <w:rFonts w:ascii="Calibri" w:hAnsi="Calibri" w:cs="Calibri"/>
          <w:bCs/>
          <w:color w:val="000000"/>
          <w:lang w:val="en-GB" w:bidi="ar-SA"/>
        </w:rPr>
        <w:t xml:space="preserve">Since the </w:t>
      </w:r>
      <w:proofErr w:type="spellStart"/>
      <w:r w:rsidRPr="002A2018">
        <w:rPr>
          <w:rFonts w:ascii="Calibri" w:hAnsi="Calibri" w:cs="Calibri"/>
          <w:bCs/>
          <w:color w:val="000000"/>
          <w:lang w:val="en-GB" w:bidi="ar-SA"/>
        </w:rPr>
        <w:t>Risale-i</w:t>
      </w:r>
      <w:proofErr w:type="spellEnd"/>
      <w:r w:rsidRPr="002A2018">
        <w:rPr>
          <w:rFonts w:ascii="Calibri" w:hAnsi="Calibri" w:cs="Calibri"/>
          <w:bCs/>
          <w:color w:val="000000"/>
          <w:lang w:val="en-GB" w:bidi="ar-SA"/>
        </w:rPr>
        <w:t xml:space="preserve"> Nur has demonstrated its service as a diamond sword in the hand of this greatest miracle and compelled its stubborn enemies to submit</w:t>
      </w:r>
      <w:r w:rsidR="008343A8" w:rsidRPr="002A2018">
        <w:rPr>
          <w:rFonts w:ascii="Calibri" w:hAnsi="Calibri" w:cs="Calibri"/>
          <w:lang w:val="en-GB" w:bidi="ar-SA"/>
        </w:rPr>
        <w:t xml:space="preserve">; and since </w:t>
      </w:r>
      <w:r w:rsidRPr="002A2018">
        <w:rPr>
          <w:rFonts w:ascii="Calibri" w:hAnsi="Calibri" w:cs="Calibri"/>
          <w:bCs/>
          <w:color w:val="000000"/>
          <w:lang w:val="en-GB" w:bidi="ar-SA"/>
        </w:rPr>
        <w:t xml:space="preserve">the </w:t>
      </w:r>
      <w:proofErr w:type="spellStart"/>
      <w:r w:rsidRPr="002A2018">
        <w:rPr>
          <w:rFonts w:ascii="Calibri" w:hAnsi="Calibri" w:cs="Calibri"/>
          <w:bCs/>
          <w:color w:val="000000"/>
          <w:lang w:val="en-GB" w:bidi="ar-SA"/>
        </w:rPr>
        <w:t>Risale-i</w:t>
      </w:r>
      <w:proofErr w:type="spellEnd"/>
      <w:r w:rsidRPr="002A2018">
        <w:rPr>
          <w:rFonts w:ascii="Calibri" w:hAnsi="Calibri" w:cs="Calibri"/>
          <w:bCs/>
          <w:color w:val="000000"/>
          <w:lang w:val="en-GB" w:bidi="ar-SA"/>
        </w:rPr>
        <w:t xml:space="preserve"> Nur</w:t>
      </w:r>
      <w:r w:rsidR="008343A8" w:rsidRPr="002A2018">
        <w:rPr>
          <w:rFonts w:ascii="Calibri" w:hAnsi="Calibri" w:cs="Calibri"/>
          <w:bCs/>
          <w:color w:val="000000"/>
          <w:lang w:val="en-GB" w:bidi="ar-SA"/>
        </w:rPr>
        <w:t xml:space="preserve"> —</w:t>
      </w:r>
      <w:r w:rsidRPr="002A2018">
        <w:rPr>
          <w:rFonts w:ascii="Calibri" w:hAnsi="Calibri" w:cs="Calibri"/>
          <w:bCs/>
          <w:color w:val="000000"/>
          <w:lang w:val="en-GB" w:bidi="ar-SA"/>
        </w:rPr>
        <w:t xml:space="preserve">which heralds the </w:t>
      </w:r>
      <w:r w:rsidRPr="002A2018">
        <w:rPr>
          <w:rFonts w:ascii="Calibri" w:hAnsi="Calibri" w:cs="Calibri"/>
          <w:bCs/>
          <w:lang w:val="en-GB" w:bidi="ar-SA"/>
        </w:rPr>
        <w:t xml:space="preserve">treasures of the Qur'an in a way that will completely illuminate both the heart, the </w:t>
      </w:r>
      <w:proofErr w:type="spellStart"/>
      <w:r w:rsidRPr="002A2018">
        <w:rPr>
          <w:rFonts w:ascii="Calibri" w:hAnsi="Calibri" w:cs="Calibri"/>
          <w:bCs/>
          <w:lang w:val="en-GB" w:bidi="ar-SA"/>
        </w:rPr>
        <w:t>rûh</w:t>
      </w:r>
      <w:proofErr w:type="spellEnd"/>
      <w:r w:rsidRPr="002A2018">
        <w:rPr>
          <w:rFonts w:ascii="Calibri" w:hAnsi="Calibri" w:cs="Calibri"/>
          <w:bCs/>
          <w:lang w:val="en-GB" w:bidi="ar-SA"/>
        </w:rPr>
        <w:t xml:space="preserve"> and the </w:t>
      </w:r>
      <w:r w:rsidR="008343A8" w:rsidRPr="002A2018">
        <w:rPr>
          <w:rFonts w:ascii="Calibri" w:hAnsi="Calibri" w:cs="Calibri"/>
          <w:lang w:val="en-GB" w:bidi="ar-SA"/>
        </w:rPr>
        <w:t>emotions and provide their cure</w:t>
      </w:r>
      <w:r w:rsidRPr="002A2018">
        <w:rPr>
          <w:rFonts w:ascii="Calibri" w:hAnsi="Calibri" w:cs="Calibri"/>
          <w:bCs/>
          <w:lang w:val="en-GB" w:bidi="ar-SA"/>
        </w:rPr>
        <w:t xml:space="preserve">, </w:t>
      </w:r>
      <w:r w:rsidR="008343A8" w:rsidRPr="002A2018">
        <w:rPr>
          <w:rFonts w:ascii="Calibri" w:hAnsi="Calibri" w:cs="Calibri"/>
          <w:bCs/>
          <w:lang w:val="en-GB" w:bidi="ar-SA"/>
        </w:rPr>
        <w:t>having</w:t>
      </w:r>
      <w:r w:rsidRPr="002A2018">
        <w:rPr>
          <w:rFonts w:ascii="Calibri" w:hAnsi="Calibri" w:cs="Calibri"/>
          <w:bCs/>
          <w:lang w:val="en-GB" w:bidi="ar-SA"/>
        </w:rPr>
        <w:t xml:space="preserve"> no source or authority other than the Qur'an</w:t>
      </w:r>
      <w:r w:rsidR="008343A8" w:rsidRPr="002A2018">
        <w:rPr>
          <w:rFonts w:ascii="Calibri" w:hAnsi="Calibri" w:cs="Calibri"/>
          <w:lang w:val="en-GB" w:bidi="ar-SA"/>
        </w:rPr>
        <w:t xml:space="preserve">, being its </w:t>
      </w:r>
      <w:proofErr w:type="spellStart"/>
      <w:r w:rsidRPr="002A2018">
        <w:rPr>
          <w:rFonts w:ascii="Calibri" w:hAnsi="Calibri" w:cs="Calibri"/>
          <w:bCs/>
          <w:lang w:val="en-GB" w:bidi="ar-SA"/>
        </w:rPr>
        <w:t>ma’nawî</w:t>
      </w:r>
      <w:proofErr w:type="spellEnd"/>
      <w:r w:rsidRPr="002A2018">
        <w:rPr>
          <w:rFonts w:ascii="Calibri" w:hAnsi="Calibri" w:cs="Calibri"/>
          <w:bCs/>
          <w:lang w:val="en-GB" w:bidi="ar-SA"/>
        </w:rPr>
        <w:t xml:space="preserve"> miracle</w:t>
      </w:r>
      <w:r w:rsidR="008343A8" w:rsidRPr="002A2018">
        <w:rPr>
          <w:rFonts w:ascii="Calibri" w:hAnsi="Calibri" w:cs="Calibri"/>
          <w:bCs/>
          <w:lang w:val="en-GB" w:bidi="ar-SA"/>
        </w:rPr>
        <w:t xml:space="preserve"> —</w:t>
      </w:r>
      <w:r w:rsidRPr="002A2018">
        <w:rPr>
          <w:rFonts w:ascii="Calibri" w:hAnsi="Calibri" w:cs="Calibri"/>
          <w:bCs/>
          <w:lang w:val="en-GB" w:bidi="ar-SA"/>
        </w:rPr>
        <w:t xml:space="preserve"> performs that duty completely;</w:t>
      </w:r>
      <w:r w:rsidRPr="002A2018">
        <w:rPr>
          <w:rFonts w:ascii="Calibri" w:hAnsi="Calibri" w:cs="Calibri"/>
          <w:lang w:val="en-GB" w:bidi="ar-SA"/>
        </w:rPr>
        <w:t xml:space="preserve"> </w:t>
      </w:r>
      <w:r w:rsidRPr="003D48D5">
        <w:rPr>
          <w:rFonts w:ascii="Calibri" w:hAnsi="Calibri" w:cs="Calibri"/>
          <w:b/>
          <w:bCs/>
          <w:lang w:val="en-GB" w:bidi="ar-SA"/>
        </w:rPr>
        <w:t xml:space="preserve">it has </w:t>
      </w:r>
      <w:r w:rsidR="008343A8" w:rsidRPr="003D48D5">
        <w:rPr>
          <w:rFonts w:ascii="Calibri" w:hAnsi="Calibri" w:cs="Calibri"/>
          <w:b/>
          <w:bCs/>
          <w:lang w:val="en-GB" w:bidi="ar-SA"/>
        </w:rPr>
        <w:t xml:space="preserve">utterly </w:t>
      </w:r>
      <w:r w:rsidRPr="003D48D5">
        <w:rPr>
          <w:rFonts w:ascii="Calibri" w:hAnsi="Calibri" w:cs="Calibri"/>
          <w:b/>
          <w:bCs/>
          <w:lang w:val="en-GB" w:bidi="ar-SA"/>
        </w:rPr>
        <w:t xml:space="preserve">vanquished </w:t>
      </w:r>
      <w:r w:rsidR="008343A8" w:rsidRPr="003D48D5">
        <w:rPr>
          <w:rFonts w:ascii="Calibri" w:hAnsi="Calibri" w:cs="Calibri"/>
          <w:b/>
          <w:bCs/>
          <w:lang w:val="en-GB" w:bidi="ar-SA"/>
        </w:rPr>
        <w:t xml:space="preserve">the </w:t>
      </w:r>
      <w:r w:rsidR="00EF0C09" w:rsidRPr="003D48D5">
        <w:rPr>
          <w:rFonts w:ascii="Calibri" w:hAnsi="Calibri" w:cs="Calibri"/>
          <w:b/>
          <w:bCs/>
          <w:color w:val="000000"/>
          <w:lang w:val="en-GB" w:bidi="ar-SA"/>
        </w:rPr>
        <w:t xml:space="preserve">dreadful </w:t>
      </w:r>
      <w:r w:rsidR="008343A8" w:rsidRPr="003D48D5">
        <w:rPr>
          <w:rFonts w:ascii="Calibri" w:hAnsi="Calibri" w:cs="Calibri"/>
          <w:b/>
          <w:bCs/>
          <w:lang w:val="en-GB" w:bidi="ar-SA"/>
        </w:rPr>
        <w:t xml:space="preserve">propaganda against it and the most obstinate </w:t>
      </w:r>
      <w:r w:rsidRPr="003D48D5">
        <w:rPr>
          <w:rFonts w:ascii="Calibri" w:hAnsi="Calibri" w:cs="Calibri"/>
          <w:b/>
          <w:bCs/>
          <w:color w:val="000000"/>
          <w:lang w:val="en-GB" w:bidi="ar-SA"/>
        </w:rPr>
        <w:t xml:space="preserve">zindiqs; with the </w:t>
      </w:r>
      <w:proofErr w:type="spellStart"/>
      <w:r w:rsidRPr="003D48D5">
        <w:rPr>
          <w:rFonts w:ascii="Calibri" w:hAnsi="Calibri" w:cs="Calibri"/>
          <w:b/>
          <w:bCs/>
          <w:color w:val="000000"/>
          <w:lang w:val="en-GB" w:bidi="ar-SA"/>
        </w:rPr>
        <w:t>Risale</w:t>
      </w:r>
      <w:proofErr w:type="spellEnd"/>
      <w:r w:rsidRPr="003D48D5">
        <w:rPr>
          <w:rFonts w:ascii="Calibri" w:hAnsi="Calibri" w:cs="Calibri"/>
          <w:b/>
          <w:bCs/>
          <w:color w:val="000000"/>
          <w:lang w:val="en-GB" w:bidi="ar-SA"/>
        </w:rPr>
        <w:t xml:space="preserve"> on Nature</w:t>
      </w:r>
      <w:r w:rsidRPr="003D48D5">
        <w:rPr>
          <w:rStyle w:val="FootnoteReference"/>
          <w:rFonts w:ascii="Calibri" w:hAnsi="Calibri" w:cs="Calibri"/>
          <w:b/>
          <w:bCs/>
          <w:color w:val="000000"/>
          <w:lang w:val="en-GB" w:bidi="ar-SA"/>
        </w:rPr>
        <w:footnoteReference w:id="2"/>
      </w:r>
      <w:r w:rsidRPr="003D48D5">
        <w:rPr>
          <w:rFonts w:ascii="Calibri" w:hAnsi="Calibri" w:cs="Calibri"/>
          <w:b/>
          <w:bCs/>
          <w:color w:val="000000"/>
          <w:lang w:val="en-GB" w:bidi="ar-SA"/>
        </w:rPr>
        <w:t xml:space="preserve">, it smashed nature to pieces, which is the most </w:t>
      </w:r>
      <w:r w:rsidR="008343A8" w:rsidRPr="003D48D5">
        <w:rPr>
          <w:rFonts w:ascii="Calibri" w:hAnsi="Calibri" w:cs="Calibri"/>
          <w:b/>
          <w:bCs/>
          <w:lang w:val="en-GB" w:bidi="ar-SA"/>
        </w:rPr>
        <w:t xml:space="preserve">rigid, powerful stronghold of </w:t>
      </w:r>
      <w:proofErr w:type="spellStart"/>
      <w:r w:rsidRPr="003D48D5">
        <w:rPr>
          <w:rFonts w:ascii="Calibri" w:hAnsi="Calibri" w:cs="Calibri"/>
          <w:b/>
          <w:bCs/>
          <w:color w:val="000000"/>
          <w:lang w:val="en-GB" w:bidi="ar-SA"/>
        </w:rPr>
        <w:t>dhalâlah</w:t>
      </w:r>
      <w:proofErr w:type="spellEnd"/>
      <w:r w:rsidRPr="003D48D5">
        <w:rPr>
          <w:rFonts w:ascii="Calibri" w:hAnsi="Calibri" w:cs="Calibri"/>
          <w:b/>
          <w:bCs/>
          <w:color w:val="000000"/>
          <w:lang w:val="en-GB" w:bidi="ar-SA"/>
        </w:rPr>
        <w:t xml:space="preserve">; </w:t>
      </w:r>
      <w:r w:rsidR="008343A8" w:rsidRPr="003D48D5">
        <w:rPr>
          <w:rFonts w:ascii="Calibri" w:hAnsi="Calibri" w:cs="Calibri"/>
          <w:b/>
          <w:bCs/>
          <w:color w:val="000000"/>
          <w:lang w:val="en-GB" w:bidi="ar-SA"/>
        </w:rPr>
        <w:t xml:space="preserve">and </w:t>
      </w:r>
      <w:r w:rsidRPr="003D48D5">
        <w:rPr>
          <w:rFonts w:ascii="Calibri" w:hAnsi="Calibri" w:cs="Calibri"/>
          <w:b/>
          <w:bCs/>
          <w:color w:val="000000"/>
          <w:lang w:val="en-GB" w:bidi="ar-SA"/>
        </w:rPr>
        <w:t>with the Sixth Topic of</w:t>
      </w:r>
      <w:r w:rsidR="00AC3853" w:rsidRPr="003D48D5">
        <w:rPr>
          <w:rFonts w:ascii="Calibri" w:hAnsi="Calibri" w:cs="Calibri"/>
          <w:b/>
          <w:bCs/>
          <w:color w:val="000000"/>
          <w:lang w:val="en-GB" w:bidi="ar-SA"/>
        </w:rPr>
        <w:t xml:space="preserve"> T</w:t>
      </w:r>
      <w:r w:rsidRPr="003D48D5">
        <w:rPr>
          <w:rFonts w:ascii="Calibri" w:hAnsi="Calibri" w:cs="Calibri"/>
          <w:b/>
          <w:bCs/>
          <w:color w:val="000000"/>
          <w:lang w:val="en-GB" w:bidi="ar-SA"/>
        </w:rPr>
        <w:t xml:space="preserve">he Fruit and the First, Second, Third and Eighth Proofs of The Staff of </w:t>
      </w:r>
      <w:proofErr w:type="spellStart"/>
      <w:r w:rsidRPr="003D48D5">
        <w:rPr>
          <w:rFonts w:ascii="Calibri" w:hAnsi="Calibri" w:cs="Calibri"/>
          <w:b/>
          <w:bCs/>
          <w:color w:val="000000"/>
          <w:lang w:val="en-GB" w:bidi="ar-SA"/>
        </w:rPr>
        <w:t>Mûsâ</w:t>
      </w:r>
      <w:proofErr w:type="spellEnd"/>
      <w:r w:rsidR="008343A8" w:rsidRPr="003D48D5">
        <w:rPr>
          <w:rFonts w:ascii="Calibri" w:hAnsi="Calibri" w:cs="Calibri"/>
          <w:b/>
          <w:bCs/>
          <w:lang w:val="en-GB" w:bidi="ar-SA"/>
        </w:rPr>
        <w:t xml:space="preserve">, it has scattered </w:t>
      </w:r>
      <w:proofErr w:type="spellStart"/>
      <w:r w:rsidRPr="003D48D5">
        <w:rPr>
          <w:rFonts w:ascii="Calibri" w:hAnsi="Calibri" w:cs="Calibri"/>
          <w:b/>
          <w:bCs/>
          <w:color w:val="000000"/>
          <w:lang w:val="en-GB" w:bidi="ar-SA"/>
        </w:rPr>
        <w:t>ghaflah</w:t>
      </w:r>
      <w:proofErr w:type="spellEnd"/>
      <w:r w:rsidR="008343A8" w:rsidRPr="003D48D5">
        <w:rPr>
          <w:rFonts w:ascii="Calibri" w:hAnsi="Calibri" w:cs="Calibri"/>
          <w:b/>
          <w:bCs/>
          <w:color w:val="000000"/>
          <w:lang w:val="en-GB" w:bidi="ar-SA"/>
        </w:rPr>
        <w:t xml:space="preserve"> and</w:t>
      </w:r>
      <w:r w:rsidRPr="003D48D5">
        <w:rPr>
          <w:rFonts w:ascii="Calibri" w:hAnsi="Calibri" w:cs="Calibri"/>
          <w:b/>
          <w:bCs/>
          <w:color w:val="000000"/>
          <w:lang w:val="en-GB" w:bidi="ar-SA"/>
        </w:rPr>
        <w:t xml:space="preserve"> demonstrated </w:t>
      </w:r>
      <w:r w:rsidRPr="003D48D5">
        <w:rPr>
          <w:rFonts w:ascii="Calibri" w:hAnsi="Calibri" w:cs="Calibri"/>
          <w:b/>
          <w:bCs/>
          <w:lang w:val="en-GB" w:bidi="ar-SA"/>
        </w:rPr>
        <w:t xml:space="preserve">the </w:t>
      </w:r>
      <w:proofErr w:type="spellStart"/>
      <w:r w:rsidRPr="003D48D5">
        <w:rPr>
          <w:rFonts w:ascii="Calibri" w:hAnsi="Calibri" w:cs="Calibri"/>
          <w:b/>
          <w:bCs/>
          <w:lang w:val="en-GB" w:bidi="ar-SA"/>
        </w:rPr>
        <w:t>nûr</w:t>
      </w:r>
      <w:proofErr w:type="spellEnd"/>
      <w:r w:rsidRPr="003D48D5">
        <w:rPr>
          <w:rFonts w:ascii="Calibri" w:hAnsi="Calibri" w:cs="Calibri"/>
          <w:b/>
          <w:bCs/>
          <w:lang w:val="en-GB" w:bidi="ar-SA"/>
        </w:rPr>
        <w:t xml:space="preserve"> of </w:t>
      </w:r>
      <w:proofErr w:type="spellStart"/>
      <w:r w:rsidRPr="003D48D5">
        <w:rPr>
          <w:rFonts w:ascii="Calibri" w:hAnsi="Calibri" w:cs="Calibri"/>
          <w:b/>
          <w:bCs/>
          <w:lang w:val="en-GB" w:bidi="ar-SA"/>
        </w:rPr>
        <w:t>Tawhîd</w:t>
      </w:r>
      <w:proofErr w:type="spellEnd"/>
      <w:r w:rsidRPr="003D48D5">
        <w:rPr>
          <w:rFonts w:ascii="Calibri" w:hAnsi="Calibri" w:cs="Calibri"/>
          <w:b/>
          <w:bCs/>
          <w:lang w:val="en-GB" w:bidi="ar-SA"/>
        </w:rPr>
        <w:t xml:space="preserve"> in </w:t>
      </w:r>
      <w:r w:rsidR="008343A8" w:rsidRPr="003D48D5">
        <w:rPr>
          <w:rFonts w:ascii="Calibri" w:hAnsi="Calibri" w:cs="Calibri"/>
          <w:b/>
          <w:bCs/>
          <w:lang w:val="en-GB" w:bidi="ar-SA"/>
        </w:rPr>
        <w:t xml:space="preserve">a most </w:t>
      </w:r>
      <w:r w:rsidRPr="003D48D5">
        <w:rPr>
          <w:rFonts w:ascii="Calibri" w:hAnsi="Calibri" w:cs="Calibri"/>
          <w:b/>
          <w:bCs/>
          <w:lang w:val="en-GB" w:bidi="ar-SA"/>
        </w:rPr>
        <w:t xml:space="preserve">brilliant fashion </w:t>
      </w:r>
      <w:r w:rsidR="008343A8" w:rsidRPr="003D48D5">
        <w:rPr>
          <w:rFonts w:ascii="Calibri" w:hAnsi="Calibri" w:cs="Calibri"/>
          <w:b/>
          <w:bCs/>
          <w:lang w:val="en-GB" w:bidi="ar-SA"/>
        </w:rPr>
        <w:t xml:space="preserve">within the thickest, </w:t>
      </w:r>
      <w:r w:rsidRPr="003D48D5">
        <w:rPr>
          <w:rFonts w:ascii="Calibri" w:hAnsi="Calibri" w:cs="Calibri"/>
          <w:b/>
          <w:bCs/>
          <w:lang w:val="en-GB" w:bidi="ar-SA"/>
        </w:rPr>
        <w:t xml:space="preserve">most suffocating and widest </w:t>
      </w:r>
      <w:r w:rsidR="008343A8" w:rsidRPr="003D48D5">
        <w:rPr>
          <w:rFonts w:ascii="Calibri" w:hAnsi="Calibri" w:cs="Calibri"/>
          <w:b/>
          <w:bCs/>
          <w:lang w:val="en-GB" w:bidi="ar-SA"/>
        </w:rPr>
        <w:t xml:space="preserve">horizons </w:t>
      </w:r>
      <w:r w:rsidRPr="003D48D5">
        <w:rPr>
          <w:rFonts w:ascii="Calibri" w:hAnsi="Calibri" w:cs="Calibri"/>
          <w:b/>
          <w:bCs/>
          <w:lang w:val="en-GB" w:bidi="ar-SA"/>
        </w:rPr>
        <w:t xml:space="preserve">of the sphere of </w:t>
      </w:r>
      <w:proofErr w:type="spellStart"/>
      <w:r w:rsidRPr="003D48D5">
        <w:rPr>
          <w:rFonts w:ascii="Calibri" w:hAnsi="Calibri" w:cs="Calibri"/>
          <w:b/>
          <w:bCs/>
          <w:lang w:val="en-GB" w:bidi="ar-SA"/>
        </w:rPr>
        <w:t>ghaflah</w:t>
      </w:r>
      <w:proofErr w:type="spellEnd"/>
      <w:r w:rsidRPr="003D48D5">
        <w:rPr>
          <w:rFonts w:ascii="Calibri" w:hAnsi="Calibri" w:cs="Calibri"/>
          <w:b/>
          <w:bCs/>
          <w:lang w:val="en-GB" w:bidi="ar-SA"/>
        </w:rPr>
        <w:t xml:space="preserve"> and </w:t>
      </w:r>
      <w:r w:rsidR="008343A8" w:rsidRPr="003D48D5">
        <w:rPr>
          <w:rFonts w:ascii="Calibri" w:hAnsi="Calibri" w:cs="Calibri"/>
          <w:b/>
          <w:bCs/>
          <w:lang w:val="en-GB" w:bidi="ar-SA"/>
        </w:rPr>
        <w:t xml:space="preserve">across the broadest veils </w:t>
      </w:r>
      <w:r w:rsidRPr="003D48D5">
        <w:rPr>
          <w:rFonts w:ascii="Calibri" w:hAnsi="Calibri" w:cs="Calibri"/>
          <w:b/>
          <w:bCs/>
          <w:lang w:val="en-GB" w:bidi="ar-SA"/>
        </w:rPr>
        <w:t>of science.</w:t>
      </w:r>
    </w:p>
    <w:p w14:paraId="6EF4023A" w14:textId="77777777" w:rsidR="00AC3853" w:rsidRPr="002A2018" w:rsidRDefault="00AC3853" w:rsidP="00AC3853">
      <w:pPr>
        <w:spacing w:before="120"/>
        <w:jc w:val="right"/>
        <w:rPr>
          <w:rFonts w:ascii="Calibri" w:hAnsi="Calibri" w:cs="Calibri"/>
          <w:bCs/>
          <w:color w:val="000000"/>
          <w:lang w:val="en-GB" w:bidi="ar-SA"/>
        </w:rPr>
      </w:pPr>
      <w:r w:rsidRPr="002A2018">
        <w:rPr>
          <w:rFonts w:ascii="Calibri" w:hAnsi="Calibri" w:cs="Calibri"/>
          <w:bCs/>
          <w:color w:val="000000"/>
          <w:lang w:val="en-GB" w:bidi="ar-SA"/>
        </w:rPr>
        <w:t>The Addendum of the Second Station of the Thirteenth Word/</w:t>
      </w:r>
      <w:r w:rsidR="003D48D5" w:rsidRPr="002A2018">
        <w:rPr>
          <w:rFonts w:ascii="Calibri" w:hAnsi="Calibri" w:cs="Calibri"/>
          <w:bCs/>
          <w:color w:val="000000"/>
          <w:lang w:val="en-GB" w:bidi="ar-SA"/>
        </w:rPr>
        <w:t xml:space="preserve">An Important Matter Warned </w:t>
      </w:r>
      <w:r w:rsidR="003D48D5">
        <w:rPr>
          <w:rFonts w:ascii="Calibri" w:hAnsi="Calibri" w:cs="Calibri"/>
          <w:bCs/>
          <w:color w:val="000000"/>
          <w:lang w:val="en-GB" w:bidi="ar-SA"/>
        </w:rPr>
        <w:t>o</w:t>
      </w:r>
      <w:r w:rsidR="003D48D5" w:rsidRPr="002A2018">
        <w:rPr>
          <w:rFonts w:ascii="Calibri" w:hAnsi="Calibri" w:cs="Calibri"/>
          <w:bCs/>
          <w:color w:val="000000"/>
          <w:lang w:val="en-GB" w:bidi="ar-SA"/>
        </w:rPr>
        <w:t xml:space="preserve">n The Night </w:t>
      </w:r>
      <w:r w:rsidR="003D48D5">
        <w:rPr>
          <w:rFonts w:ascii="Calibri" w:hAnsi="Calibri" w:cs="Calibri"/>
          <w:bCs/>
          <w:color w:val="000000"/>
          <w:lang w:val="en-GB" w:bidi="ar-SA"/>
        </w:rPr>
        <w:t>o</w:t>
      </w:r>
      <w:r w:rsidR="003D48D5" w:rsidRPr="002A2018">
        <w:rPr>
          <w:rFonts w:ascii="Calibri" w:hAnsi="Calibri" w:cs="Calibri"/>
          <w:bCs/>
          <w:color w:val="000000"/>
          <w:lang w:val="en-GB" w:bidi="ar-SA"/>
        </w:rPr>
        <w:t>f Qadr</w:t>
      </w:r>
    </w:p>
    <w:p w14:paraId="220658FE" w14:textId="77777777" w:rsidR="00A06ECE" w:rsidRPr="002A2018" w:rsidRDefault="00A06ECE" w:rsidP="00A06ECE">
      <w:pPr>
        <w:spacing w:before="120"/>
        <w:jc w:val="both"/>
        <w:rPr>
          <w:rFonts w:ascii="Calibri" w:hAnsi="Calibri" w:cs="Calibri"/>
          <w:lang w:val="en-GB" w:bidi="ar-SA"/>
        </w:rPr>
      </w:pPr>
    </w:p>
    <w:sectPr w:rsidR="00A06ECE" w:rsidRPr="002A20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1CA91" w14:textId="77777777" w:rsidR="00780A18" w:rsidRDefault="00780A18" w:rsidP="00E35DAC">
      <w:r>
        <w:separator/>
      </w:r>
    </w:p>
  </w:endnote>
  <w:endnote w:type="continuationSeparator" w:id="0">
    <w:p w14:paraId="03A70514" w14:textId="77777777" w:rsidR="00780A18" w:rsidRDefault="00780A18" w:rsidP="00E35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8548A" w14:textId="77777777" w:rsidR="00780A18" w:rsidRDefault="00780A18" w:rsidP="00E35DAC">
      <w:r>
        <w:separator/>
      </w:r>
    </w:p>
  </w:footnote>
  <w:footnote w:type="continuationSeparator" w:id="0">
    <w:p w14:paraId="7CF913E2" w14:textId="77777777" w:rsidR="00780A18" w:rsidRDefault="00780A18" w:rsidP="00E35DAC">
      <w:r>
        <w:continuationSeparator/>
      </w:r>
    </w:p>
  </w:footnote>
  <w:footnote w:id="1">
    <w:p w14:paraId="690D2C18" w14:textId="6717398E" w:rsidR="00E35DAC" w:rsidRPr="00CD3B89" w:rsidRDefault="00E35DAC" w:rsidP="00E35DAC">
      <w:pPr>
        <w:spacing w:before="120"/>
        <w:jc w:val="both"/>
        <w:rPr>
          <w:rFonts w:ascii="Calibri" w:hAnsi="Calibri" w:cs="Calibri"/>
        </w:rPr>
      </w:pPr>
      <w:r w:rsidRPr="00CD3B89">
        <w:rPr>
          <w:rStyle w:val="FootnoteReference"/>
          <w:rFonts w:ascii="Calibri" w:hAnsi="Calibri" w:cs="Calibri"/>
        </w:rPr>
        <w:footnoteRef/>
      </w:r>
      <w:r w:rsidR="00CD3B89">
        <w:rPr>
          <w:rFonts w:ascii="Calibri" w:hAnsi="Calibri" w:cs="Calibri"/>
        </w:rPr>
        <w:t xml:space="preserve"> </w:t>
      </w:r>
      <w:r w:rsidRPr="00CD3B89">
        <w:rPr>
          <w:rFonts w:ascii="Calibri" w:hAnsi="Calibri" w:cs="Calibri"/>
        </w:rPr>
        <w:t>(</w:t>
      </w:r>
      <w:proofErr w:type="spellStart"/>
      <w:r w:rsidR="00CD3B89" w:rsidRPr="00CD3B89">
        <w:rPr>
          <w:rFonts w:ascii="Calibri" w:hAnsi="Calibri" w:cs="Calibri"/>
          <w:color w:val="000000"/>
          <w:lang w:bidi="ar-SA"/>
        </w:rPr>
        <w:t>Or</w:t>
      </w:r>
      <w:proofErr w:type="spellEnd"/>
      <w:r w:rsidR="00CD3B89" w:rsidRPr="00CD3B89">
        <w:rPr>
          <w:rFonts w:ascii="Calibri" w:hAnsi="Calibri" w:cs="Calibri"/>
          <w:color w:val="000000"/>
          <w:lang w:bidi="ar-SA"/>
        </w:rPr>
        <w:t xml:space="preserve"> do they </w:t>
      </w:r>
      <w:proofErr w:type="spellStart"/>
      <w:r w:rsidR="00CD3B89" w:rsidRPr="00CD3B89">
        <w:rPr>
          <w:rFonts w:ascii="Calibri" w:hAnsi="Calibri" w:cs="Calibri"/>
          <w:color w:val="000000"/>
          <w:lang w:bidi="ar-SA"/>
        </w:rPr>
        <w:t>intend</w:t>
      </w:r>
      <w:proofErr w:type="spellEnd"/>
      <w:r w:rsidR="00CD3B89" w:rsidRPr="00CD3B89">
        <w:rPr>
          <w:rFonts w:ascii="Calibri" w:hAnsi="Calibri" w:cs="Calibri"/>
          <w:color w:val="000000"/>
          <w:lang w:bidi="ar-SA"/>
        </w:rPr>
        <w:t xml:space="preserve"> a </w:t>
      </w:r>
      <w:proofErr w:type="spellStart"/>
      <w:r w:rsidR="00CD3B89" w:rsidRPr="00CD3B89">
        <w:rPr>
          <w:rFonts w:ascii="Calibri" w:hAnsi="Calibri" w:cs="Calibri"/>
          <w:color w:val="000000"/>
          <w:lang w:bidi="ar-SA"/>
        </w:rPr>
        <w:t>plot</w:t>
      </w:r>
      <w:proofErr w:type="spellEnd"/>
      <w:r w:rsidR="00CD3B89" w:rsidRPr="00CD3B89">
        <w:rPr>
          <w:rFonts w:ascii="Calibri" w:hAnsi="Calibri" w:cs="Calibri"/>
          <w:color w:val="000000"/>
          <w:lang w:bidi="ar-SA"/>
        </w:rPr>
        <w:t xml:space="preserve">? But </w:t>
      </w:r>
      <w:proofErr w:type="spellStart"/>
      <w:r w:rsidR="00CD3B89" w:rsidRPr="00CD3B89">
        <w:rPr>
          <w:rFonts w:ascii="Calibri" w:hAnsi="Calibri" w:cs="Calibri"/>
          <w:color w:val="000000"/>
          <w:lang w:bidi="ar-SA"/>
        </w:rPr>
        <w:t>the</w:t>
      </w:r>
      <w:proofErr w:type="spellEnd"/>
      <w:r w:rsidR="00CD3B89" w:rsidRPr="00CD3B89">
        <w:rPr>
          <w:rFonts w:ascii="Calibri" w:hAnsi="Calibri" w:cs="Calibri"/>
          <w:color w:val="000000"/>
          <w:lang w:bidi="ar-SA"/>
        </w:rPr>
        <w:t xml:space="preserve"> </w:t>
      </w:r>
      <w:hyperlink r:id="rId1" w:history="1">
        <w:proofErr w:type="spellStart"/>
        <w:r w:rsidR="00CD3B89" w:rsidRPr="00B70968">
          <w:rPr>
            <w:rStyle w:val="Hyperlink"/>
            <w:rFonts w:ascii="Calibri" w:hAnsi="Calibri" w:cs="Calibri"/>
          </w:rPr>
          <w:t>k</w:t>
        </w:r>
        <w:r w:rsidR="00CD3B89" w:rsidRPr="00B70968">
          <w:rPr>
            <w:rStyle w:val="Hyperlink"/>
            <w:rFonts w:ascii="Calibri" w:hAnsi="Calibri" w:cs="Calibri"/>
            <w:lang w:bidi="ar-SA"/>
          </w:rPr>
          <w:t>âfirs</w:t>
        </w:r>
        <w:proofErr w:type="spellEnd"/>
      </w:hyperlink>
      <w:r w:rsidR="00CD3B89" w:rsidRPr="00CD3B89">
        <w:rPr>
          <w:rFonts w:ascii="Calibri" w:hAnsi="Calibri" w:cs="Calibri"/>
        </w:rPr>
        <w:t xml:space="preserve"> </w:t>
      </w:r>
      <w:proofErr w:type="spellStart"/>
      <w:r w:rsidR="00CD3B89" w:rsidRPr="00CD3B89">
        <w:rPr>
          <w:rFonts w:ascii="Calibri" w:hAnsi="Calibri" w:cs="Calibri"/>
          <w:color w:val="000000"/>
          <w:lang w:bidi="ar-SA"/>
        </w:rPr>
        <w:t>themselves</w:t>
      </w:r>
      <w:proofErr w:type="spellEnd"/>
      <w:r w:rsidR="00CD3B89" w:rsidRPr="00CD3B8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CD3B89" w:rsidRPr="00CD3B89">
        <w:rPr>
          <w:rFonts w:ascii="Calibri" w:hAnsi="Calibri" w:cs="Calibri"/>
          <w:color w:val="000000"/>
          <w:lang w:bidi="ar-SA"/>
        </w:rPr>
        <w:t>are</w:t>
      </w:r>
      <w:proofErr w:type="spellEnd"/>
      <w:r w:rsidR="00CD3B89" w:rsidRPr="00CD3B89">
        <w:rPr>
          <w:rFonts w:ascii="Calibri" w:hAnsi="Calibri" w:cs="Calibri"/>
          <w:color w:val="000000"/>
          <w:lang w:bidi="ar-SA"/>
        </w:rPr>
        <w:t xml:space="preserve"> in </w:t>
      </w:r>
      <w:proofErr w:type="spellStart"/>
      <w:r w:rsidR="00CD3B89" w:rsidRPr="00CD3B89">
        <w:rPr>
          <w:rFonts w:ascii="Calibri" w:hAnsi="Calibri" w:cs="Calibri"/>
          <w:color w:val="000000"/>
          <w:lang w:bidi="ar-SA"/>
        </w:rPr>
        <w:t>the</w:t>
      </w:r>
      <w:proofErr w:type="spellEnd"/>
      <w:r w:rsidR="00CD3B89" w:rsidRPr="00CD3B8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CD3B89" w:rsidRPr="00CD3B89">
        <w:rPr>
          <w:rFonts w:ascii="Calibri" w:hAnsi="Calibri" w:cs="Calibri"/>
          <w:color w:val="000000"/>
          <w:lang w:bidi="ar-SA"/>
        </w:rPr>
        <w:t>plot</w:t>
      </w:r>
      <w:proofErr w:type="spellEnd"/>
      <w:r w:rsidRPr="00CD3B89">
        <w:rPr>
          <w:rFonts w:ascii="Calibri" w:hAnsi="Calibri" w:cs="Calibri"/>
        </w:rPr>
        <w:t>.)</w:t>
      </w:r>
    </w:p>
  </w:footnote>
  <w:footnote w:id="2">
    <w:p w14:paraId="39618FE7" w14:textId="1DF4F6B7" w:rsidR="00A06ECE" w:rsidRPr="00C80E87" w:rsidRDefault="00A06ECE" w:rsidP="00A06ECE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</w:rPr>
      </w:pPr>
      <w:r w:rsidRPr="00C80E87">
        <w:rPr>
          <w:rStyle w:val="FootnoteReference"/>
          <w:rFonts w:ascii="Calibri" w:hAnsi="Calibri" w:cs="Calibri"/>
          <w:sz w:val="24"/>
          <w:szCs w:val="24"/>
        </w:rPr>
        <w:footnoteRef/>
      </w:r>
      <w:r w:rsidRPr="00C80E87">
        <w:rPr>
          <w:rFonts w:ascii="Calibri" w:hAnsi="Calibri" w:cs="Calibri"/>
          <w:sz w:val="24"/>
          <w:szCs w:val="24"/>
        </w:rPr>
        <w:t xml:space="preserve"> </w:t>
      </w:r>
      <w:r w:rsidRPr="00C80E87">
        <w:rPr>
          <w:rFonts w:ascii="Calibri" w:hAnsi="Calibri" w:cs="Calibri"/>
          <w:color w:val="000000"/>
          <w:sz w:val="24"/>
          <w:szCs w:val="24"/>
          <w:lang w:bidi="ar-SA"/>
        </w:rPr>
        <w:t>(</w:t>
      </w:r>
      <w:proofErr w:type="spellStart"/>
      <w:r w:rsidR="00B70968">
        <w:rPr>
          <w:rFonts w:ascii="Calibri" w:hAnsi="Calibri" w:cs="Calibri"/>
          <w:color w:val="000000"/>
          <w:sz w:val="24"/>
          <w:szCs w:val="24"/>
          <w:lang w:bidi="ar-SA"/>
        </w:rPr>
        <w:fldChar w:fldCharType="begin"/>
      </w:r>
      <w:r w:rsidR="00B70968">
        <w:rPr>
          <w:rFonts w:ascii="Calibri" w:hAnsi="Calibri" w:cs="Calibri"/>
          <w:color w:val="000000"/>
          <w:sz w:val="24"/>
          <w:szCs w:val="24"/>
          <w:lang w:bidi="ar-SA"/>
        </w:rPr>
        <w:instrText>HYPERLINK "https://risaleinur.online/english/_rn_collection/THE_FLASHES/23th%20Flash/the_twenty_third_flash_nature.php"</w:instrText>
      </w:r>
      <w:r w:rsidR="00B70968">
        <w:rPr>
          <w:rFonts w:ascii="Calibri" w:hAnsi="Calibri" w:cs="Calibri"/>
          <w:color w:val="000000"/>
          <w:sz w:val="24"/>
          <w:szCs w:val="24"/>
          <w:lang w:bidi="ar-SA"/>
        </w:rPr>
      </w:r>
      <w:r w:rsidR="00B70968">
        <w:rPr>
          <w:rFonts w:ascii="Calibri" w:hAnsi="Calibri" w:cs="Calibri"/>
          <w:color w:val="000000"/>
          <w:sz w:val="24"/>
          <w:szCs w:val="24"/>
          <w:lang w:bidi="ar-SA"/>
        </w:rPr>
        <w:fldChar w:fldCharType="separate"/>
      </w:r>
      <w:r w:rsidRPr="00B70968">
        <w:rPr>
          <w:rStyle w:val="Hyperlink"/>
          <w:rFonts w:ascii="Calibri" w:hAnsi="Calibri" w:cs="Calibri"/>
          <w:sz w:val="24"/>
          <w:szCs w:val="24"/>
          <w:lang w:bidi="ar-SA"/>
        </w:rPr>
        <w:t>The</w:t>
      </w:r>
      <w:proofErr w:type="spellEnd"/>
      <w:r w:rsidRPr="00B70968">
        <w:rPr>
          <w:rStyle w:val="Hyperlink"/>
          <w:rFonts w:ascii="Calibri" w:hAnsi="Calibri" w:cs="Calibri"/>
          <w:sz w:val="24"/>
          <w:szCs w:val="24"/>
          <w:lang w:bidi="ar-SA"/>
        </w:rPr>
        <w:t xml:space="preserve"> </w:t>
      </w:r>
      <w:proofErr w:type="spellStart"/>
      <w:r w:rsidRPr="00B70968">
        <w:rPr>
          <w:rStyle w:val="Hyperlink"/>
          <w:rFonts w:ascii="Calibri" w:hAnsi="Calibri" w:cs="Calibri"/>
          <w:sz w:val="24"/>
          <w:szCs w:val="24"/>
          <w:lang w:bidi="ar-SA"/>
        </w:rPr>
        <w:t>Twenty</w:t>
      </w:r>
      <w:proofErr w:type="spellEnd"/>
      <w:r w:rsidRPr="00B70968">
        <w:rPr>
          <w:rStyle w:val="Hyperlink"/>
          <w:rFonts w:ascii="Calibri" w:hAnsi="Calibri" w:cs="Calibri"/>
          <w:sz w:val="24"/>
          <w:szCs w:val="24"/>
          <w:lang w:bidi="ar-SA"/>
        </w:rPr>
        <w:t>-Third Flash</w:t>
      </w:r>
      <w:r w:rsidR="00B70968">
        <w:rPr>
          <w:rFonts w:ascii="Calibri" w:hAnsi="Calibri" w:cs="Calibri"/>
          <w:color w:val="000000"/>
          <w:sz w:val="24"/>
          <w:szCs w:val="24"/>
          <w:lang w:bidi="ar-SA"/>
        </w:rPr>
        <w:fldChar w:fldCharType="end"/>
      </w:r>
      <w:r w:rsidRPr="00C80E87">
        <w:rPr>
          <w:rFonts w:ascii="Calibri" w:hAnsi="Calibri" w:cs="Calibri"/>
          <w:color w:val="000000"/>
          <w:sz w:val="24"/>
          <w:szCs w:val="24"/>
          <w:lang w:bidi="ar-SA"/>
        </w:rPr>
        <w:t>)</w:t>
      </w:r>
      <w:r w:rsidRPr="00C80E87">
        <w:rPr>
          <w:rFonts w:ascii="Calibri" w:hAnsi="Calibri" w:cs="Calibri"/>
          <w:i/>
          <w:iCs/>
          <w:color w:val="000000"/>
          <w:sz w:val="24"/>
          <w:szCs w:val="24"/>
          <w:lang w:bidi="ar-SA"/>
        </w:rPr>
        <w:t xml:space="preserve"> (Tr.)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0676F8"/>
    <w:multiLevelType w:val="multilevel"/>
    <w:tmpl w:val="D8B66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6100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DAC"/>
    <w:rsid w:val="002A2018"/>
    <w:rsid w:val="003D48D5"/>
    <w:rsid w:val="0044236B"/>
    <w:rsid w:val="00645686"/>
    <w:rsid w:val="006D66DF"/>
    <w:rsid w:val="00780A18"/>
    <w:rsid w:val="008343A8"/>
    <w:rsid w:val="00A06ECE"/>
    <w:rsid w:val="00A51E73"/>
    <w:rsid w:val="00AC3853"/>
    <w:rsid w:val="00B70968"/>
    <w:rsid w:val="00CD3B89"/>
    <w:rsid w:val="00D20122"/>
    <w:rsid w:val="00DD3FA0"/>
    <w:rsid w:val="00E35DAC"/>
    <w:rsid w:val="00EA1EAC"/>
    <w:rsid w:val="00EF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2F886C7"/>
  <w15:chartTrackingRefBased/>
  <w15:docId w15:val="{183F70D1-447C-42BE-B5A0-A99DA7E12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">
    <w:name w:val="Varsayılan Paragraf Yazı Tipi"/>
  </w:style>
  <w:style w:type="character" w:customStyle="1" w:styleId="stBilgiChar">
    <w:name w:val="Üst Bilgi Char"/>
    <w:rPr>
      <w:sz w:val="24"/>
      <w:szCs w:val="24"/>
      <w:lang w:bidi="ar-AE"/>
    </w:rPr>
  </w:style>
  <w:style w:type="character" w:customStyle="1" w:styleId="AltBilgiChar">
    <w:name w:val="Alt Bilgi Char"/>
    <w:rPr>
      <w:sz w:val="24"/>
      <w:szCs w:val="24"/>
      <w:lang w:bidi="ar-AE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FootnoteReference">
    <w:name w:val="footnote reference"/>
    <w:rsid w:val="00E35DAC"/>
    <w:rPr>
      <w:vertAlign w:val="superscript"/>
    </w:rPr>
  </w:style>
  <w:style w:type="character" w:customStyle="1" w:styleId="FootnoteTextChar">
    <w:name w:val="Footnote Text Char"/>
    <w:link w:val="FootnoteText"/>
    <w:uiPriority w:val="99"/>
    <w:qFormat/>
    <w:locked/>
    <w:rsid w:val="00A06ECE"/>
    <w:rPr>
      <w:rFonts w:cs="Mangal"/>
      <w:kern w:val="2"/>
      <w:sz w:val="18"/>
      <w:szCs w:val="18"/>
      <w:lang w:eastAsia="zh-CN" w:bidi="hi-IN"/>
    </w:rPr>
  </w:style>
  <w:style w:type="paragraph" w:styleId="FootnoteText">
    <w:name w:val="footnote text"/>
    <w:basedOn w:val="Normal"/>
    <w:link w:val="FootnoteTextChar"/>
    <w:uiPriority w:val="99"/>
    <w:rsid w:val="00A06ECE"/>
    <w:pPr>
      <w:suppressLineNumbers/>
      <w:suppressAutoHyphens w:val="0"/>
      <w:ind w:left="339" w:hanging="339"/>
    </w:pPr>
    <w:rPr>
      <w:rFonts w:cs="Mangal"/>
      <w:kern w:val="2"/>
      <w:sz w:val="18"/>
      <w:szCs w:val="18"/>
      <w:lang w:bidi="hi-IN"/>
    </w:rPr>
  </w:style>
  <w:style w:type="character" w:customStyle="1" w:styleId="FootnoteTextChar1">
    <w:name w:val="Footnote Text Char1"/>
    <w:uiPriority w:val="99"/>
    <w:semiHidden/>
    <w:rsid w:val="00A06ECE"/>
    <w:rPr>
      <w:lang w:eastAsia="zh-CN" w:bidi="ar-AE"/>
    </w:rPr>
  </w:style>
  <w:style w:type="paragraph" w:styleId="NormalWeb">
    <w:name w:val="Normal (Web)"/>
    <w:basedOn w:val="Normal"/>
    <w:uiPriority w:val="99"/>
    <w:semiHidden/>
    <w:unhideWhenUsed/>
    <w:rsid w:val="00DD3FA0"/>
  </w:style>
  <w:style w:type="character" w:styleId="Hyperlink">
    <w:name w:val="Hyperlink"/>
    <w:basedOn w:val="DefaultParagraphFont"/>
    <w:uiPriority w:val="99"/>
    <w:unhideWhenUsed/>
    <w:rsid w:val="00B709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09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Z/ZANDAQA.ph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isaleinur.online/english/_dictionary/I/IMAN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isaleinur.online/english/_dictionary/N/NUR.ph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isaleinur.online/english/_dictionary/K/KUFR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isaleinur.online/english/_dictionary/M/MUNAFIQ.php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isaleinur.online/english/_dictionary/K/KAFIR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053C2-F315-421C-B8CA-38C4E5F25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ZINDIQ – زنديق</vt:lpstr>
    </vt:vector>
  </TitlesOfParts>
  <Company>HP</Company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ZINDIQ – زنديق</dc:title>
  <dc:subject/>
  <dc:creator>DURUKAN</dc:creator>
  <cp:keywords/>
  <cp:lastModifiedBy>zulal durukan</cp:lastModifiedBy>
  <cp:revision>2</cp:revision>
  <cp:lastPrinted>1601-01-01T00:00:00Z</cp:lastPrinted>
  <dcterms:created xsi:type="dcterms:W3CDTF">2026-09-24T16:56:00Z</dcterms:created>
  <dcterms:modified xsi:type="dcterms:W3CDTF">2026-09-24T16:56:00Z</dcterms:modified>
</cp:coreProperties>
</file>