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9F802" w14:textId="77777777" w:rsidR="00E7137D" w:rsidRPr="001D2AEA" w:rsidRDefault="00E7137D">
      <w:pPr>
        <w:spacing w:before="120"/>
        <w:jc w:val="center"/>
        <w:rPr>
          <w:rFonts w:ascii="Calibri" w:hAnsi="Calibri" w:cs="Calibri"/>
          <w:lang w:val="en-GB"/>
        </w:rPr>
      </w:pPr>
      <w:r w:rsidRPr="001D2AEA">
        <w:rPr>
          <w:rFonts w:ascii="Calibri" w:hAnsi="Calibri" w:cs="Calibri"/>
          <w:b/>
          <w:bCs/>
          <w:color w:val="800000"/>
          <w:sz w:val="32"/>
          <w:szCs w:val="32"/>
          <w:lang w:val="en-GB"/>
        </w:rPr>
        <w:t>IFRÂT –</w:t>
      </w:r>
      <w:r w:rsidRPr="001D2AEA">
        <w:rPr>
          <w:rFonts w:ascii="Calibri" w:hAnsi="Calibri" w:cs="Calibri"/>
          <w:color w:val="800000"/>
          <w:sz w:val="36"/>
          <w:szCs w:val="36"/>
          <w:lang w:val="en-GB"/>
        </w:rPr>
        <w:t xml:space="preserve"> </w:t>
      </w:r>
      <w:r w:rsidRPr="001D2AEA">
        <w:rPr>
          <w:rFonts w:ascii="Calibri" w:hAnsi="Calibri" w:cs="Calibri"/>
          <w:color w:val="800000"/>
          <w:sz w:val="36"/>
          <w:szCs w:val="36"/>
          <w:rtl/>
          <w:lang w:val="en-GB"/>
        </w:rPr>
        <w:t>افراط</w:t>
      </w:r>
    </w:p>
    <w:p w14:paraId="6ECC27A3" w14:textId="77777777" w:rsidR="00E7137D" w:rsidRPr="001D2AEA" w:rsidRDefault="00E7137D">
      <w:pPr>
        <w:spacing w:before="120"/>
        <w:jc w:val="center"/>
        <w:rPr>
          <w:rFonts w:ascii="Calibri" w:hAnsi="Calibri" w:cs="Calibri"/>
          <w:color w:val="000000"/>
          <w:sz w:val="12"/>
          <w:szCs w:val="12"/>
          <w:lang w:val="en-GB"/>
        </w:rPr>
      </w:pPr>
    </w:p>
    <w:p w14:paraId="3BB3B247" w14:textId="5BB57B5B" w:rsidR="001D2AEA" w:rsidRPr="001D2AEA" w:rsidRDefault="001D2AEA" w:rsidP="001D2AEA">
      <w:pPr>
        <w:spacing w:before="120"/>
        <w:jc w:val="both"/>
        <w:rPr>
          <w:rFonts w:ascii="Calibri" w:hAnsi="Calibri" w:cs="Calibri"/>
          <w:lang w:val="en-GB"/>
        </w:rPr>
      </w:pPr>
      <w:bookmarkStart w:id="0" w:name="_Hlk240461889"/>
      <w:r w:rsidRPr="001D2AEA">
        <w:rPr>
          <w:rFonts w:ascii="Calibri" w:hAnsi="Calibri" w:cs="Calibri"/>
          <w:b/>
          <w:bCs/>
          <w:lang w:val="en-GB"/>
        </w:rPr>
        <w:t>Etymology</w:t>
      </w:r>
      <w:r>
        <w:rPr>
          <w:rFonts w:ascii="Calibri" w:hAnsi="Calibri" w:cs="Calibri"/>
          <w:b/>
          <w:bCs/>
          <w:lang w:val="en-GB"/>
        </w:rPr>
        <w:t xml:space="preserve"> </w:t>
      </w:r>
      <w:r w:rsidRPr="001D2AEA">
        <w:rPr>
          <w:rFonts w:ascii="Calibri" w:hAnsi="Calibri" w:cs="Calibri"/>
          <w:b/>
          <w:bCs/>
          <w:lang w:val="en-GB"/>
        </w:rPr>
        <w:t>&amp;</w:t>
      </w:r>
      <w:r>
        <w:rPr>
          <w:rFonts w:ascii="Calibri" w:hAnsi="Calibri" w:cs="Calibri"/>
          <w:b/>
          <w:bCs/>
          <w:lang w:val="en-GB"/>
        </w:rPr>
        <w:t xml:space="preserve"> </w:t>
      </w:r>
      <w:r w:rsidRPr="001D2AEA">
        <w:rPr>
          <w:rFonts w:ascii="Calibri" w:hAnsi="Calibri" w:cs="Calibri"/>
          <w:b/>
          <w:bCs/>
          <w:lang w:val="en-GB"/>
        </w:rPr>
        <w:t>Literal Meaning:</w:t>
      </w:r>
      <w:r w:rsidRPr="001D2AEA">
        <w:rPr>
          <w:rFonts w:ascii="Calibri" w:hAnsi="Calibri" w:cs="Calibri"/>
          <w:lang w:val="en-GB"/>
        </w:rPr>
        <w:t xml:space="preserve"> Derived from the root </w:t>
      </w:r>
      <w:r w:rsidRPr="001D2AEA">
        <w:rPr>
          <w:rFonts w:ascii="Calibri" w:hAnsi="Calibri" w:cs="Calibri"/>
          <w:i/>
          <w:iCs/>
          <w:lang w:val="en-GB"/>
        </w:rPr>
        <w:t>f-r-t</w:t>
      </w:r>
      <w:r w:rsidRPr="001D2AEA">
        <w:rPr>
          <w:rFonts w:ascii="Calibri" w:hAnsi="Calibri" w:cs="Calibri"/>
          <w:lang w:val="en-GB"/>
        </w:rPr>
        <w:t xml:space="preserve"> (</w:t>
      </w:r>
      <w:r w:rsidRPr="001D2AEA">
        <w:rPr>
          <w:rFonts w:ascii="Calibri" w:hAnsi="Calibri" w:cs="Calibri"/>
          <w:color w:val="FF0000"/>
          <w:sz w:val="28"/>
          <w:szCs w:val="28"/>
          <w:rtl/>
          <w:lang w:val="en-GB"/>
        </w:rPr>
        <w:t>فرط</w:t>
      </w:r>
      <w:r w:rsidRPr="001D2AEA">
        <w:rPr>
          <w:rFonts w:ascii="Calibri" w:hAnsi="Calibri" w:cs="Calibri"/>
          <w:lang w:val="en-GB"/>
        </w:rPr>
        <w:t>), which fundamentally means to exceed proper bounds, go to extremes, outrun, or surpass a limit through excess. Literally, it means overfilling, filling to overflowing, going to excess, overdoing, or excess.</w:t>
      </w:r>
    </w:p>
    <w:p w14:paraId="7B79300E" w14:textId="493511B2" w:rsidR="001D2AEA" w:rsidRDefault="001D2AEA" w:rsidP="001D2AEA">
      <w:pPr>
        <w:spacing w:before="120"/>
        <w:jc w:val="both"/>
        <w:rPr>
          <w:rFonts w:ascii="Calibri" w:hAnsi="Calibri" w:cs="Calibri"/>
          <w:lang w:val="en-GB"/>
        </w:rPr>
      </w:pPr>
      <w:r w:rsidRPr="001D2AEA">
        <w:rPr>
          <w:rFonts w:ascii="Calibri" w:hAnsi="Calibri" w:cs="Calibri"/>
          <w:b/>
          <w:bCs/>
          <w:lang w:val="en-GB"/>
        </w:rPr>
        <w:t>As an Islamic Term:</w:t>
      </w:r>
      <w:r w:rsidRPr="001D2AEA">
        <w:rPr>
          <w:rFonts w:ascii="Calibri" w:hAnsi="Calibri" w:cs="Calibri"/>
          <w:lang w:val="en-GB"/>
        </w:rPr>
        <w:t xml:space="preserve"> Deviating from </w:t>
      </w:r>
      <w:proofErr w:type="spellStart"/>
      <w:r w:rsidRPr="001D2AEA">
        <w:rPr>
          <w:rFonts w:ascii="Calibri" w:hAnsi="Calibri" w:cs="Calibri"/>
          <w:lang w:val="en-GB"/>
        </w:rPr>
        <w:t>istiqâmah</w:t>
      </w:r>
      <w:proofErr w:type="spellEnd"/>
      <w:r w:rsidRPr="001D2AEA">
        <w:rPr>
          <w:rFonts w:ascii="Calibri" w:hAnsi="Calibri" w:cs="Calibri"/>
          <w:lang w:val="en-GB"/>
        </w:rPr>
        <w:t xml:space="preserve"> by overstepping the bounds ordained</w:t>
      </w:r>
      <w:r>
        <w:rPr>
          <w:rFonts w:ascii="Calibri" w:hAnsi="Calibri" w:cs="Calibri"/>
          <w:lang w:val="en-GB"/>
        </w:rPr>
        <w:t xml:space="preserve"> by Allah</w:t>
      </w:r>
      <w:r w:rsidRPr="001D2AEA">
        <w:rPr>
          <w:rFonts w:ascii="Calibri" w:hAnsi="Calibri" w:cs="Calibri"/>
          <w:lang w:val="en-GB"/>
        </w:rPr>
        <w:t xml:space="preserve"> </w:t>
      </w:r>
      <w:r w:rsidR="003847D0">
        <w:rPr>
          <w:rFonts w:ascii="Calibri" w:hAnsi="Calibri" w:cs="Calibri"/>
          <w:lang w:val="en-GB"/>
        </w:rPr>
        <w:t xml:space="preserve">in the three powers, </w:t>
      </w:r>
      <w:hyperlink r:id="rId7" w:history="1">
        <w:proofErr w:type="spellStart"/>
        <w:r w:rsidR="003847D0" w:rsidRPr="003847D0">
          <w:rPr>
            <w:rStyle w:val="Hyperlink"/>
            <w:rFonts w:ascii="Calibri" w:hAnsi="Calibri" w:cs="Calibri"/>
            <w:lang w:val="en-GB"/>
          </w:rPr>
          <w:t>quwwa</w:t>
        </w:r>
        <w:proofErr w:type="spellEnd"/>
        <w:r w:rsidR="003847D0" w:rsidRPr="003847D0">
          <w:rPr>
            <w:rStyle w:val="Hyperlink"/>
            <w:rFonts w:ascii="Calibri" w:hAnsi="Calibri" w:cs="Calibri"/>
            <w:lang w:val="en-GB"/>
          </w:rPr>
          <w:t xml:space="preserve"> al-</w:t>
        </w:r>
        <w:proofErr w:type="spellStart"/>
        <w:r w:rsidR="003847D0" w:rsidRPr="003847D0">
          <w:rPr>
            <w:rStyle w:val="Hyperlink"/>
            <w:rFonts w:ascii="Calibri" w:hAnsi="Calibri" w:cs="Calibri"/>
            <w:lang w:val="en-GB"/>
          </w:rPr>
          <w:t>aqliyyah</w:t>
        </w:r>
        <w:proofErr w:type="spellEnd"/>
      </w:hyperlink>
      <w:r w:rsidR="003847D0">
        <w:rPr>
          <w:rFonts w:ascii="Calibri" w:hAnsi="Calibri" w:cs="Calibri"/>
          <w:lang w:val="en-GB"/>
        </w:rPr>
        <w:t xml:space="preserve">, </w:t>
      </w:r>
      <w:hyperlink r:id="rId8" w:history="1">
        <w:proofErr w:type="spellStart"/>
        <w:r w:rsidR="003847D0" w:rsidRPr="003847D0">
          <w:rPr>
            <w:rStyle w:val="Hyperlink"/>
            <w:rFonts w:ascii="Calibri" w:hAnsi="Calibri" w:cs="Calibri"/>
            <w:lang w:val="en-GB"/>
          </w:rPr>
          <w:t>quwwa</w:t>
        </w:r>
        <w:proofErr w:type="spellEnd"/>
        <w:r w:rsidR="003847D0" w:rsidRPr="003847D0">
          <w:rPr>
            <w:rStyle w:val="Hyperlink"/>
            <w:rFonts w:ascii="Calibri" w:hAnsi="Calibri" w:cs="Calibri"/>
            <w:lang w:val="en-GB"/>
          </w:rPr>
          <w:t xml:space="preserve"> al-</w:t>
        </w:r>
        <w:proofErr w:type="spellStart"/>
        <w:r w:rsidR="003847D0" w:rsidRPr="003847D0">
          <w:rPr>
            <w:rStyle w:val="Hyperlink"/>
            <w:rFonts w:ascii="Calibri" w:hAnsi="Calibri" w:cs="Calibri"/>
            <w:lang w:val="en-GB"/>
          </w:rPr>
          <w:t>ghadhabiyyah</w:t>
        </w:r>
        <w:proofErr w:type="spellEnd"/>
      </w:hyperlink>
      <w:r w:rsidR="003847D0">
        <w:rPr>
          <w:rFonts w:ascii="Calibri" w:hAnsi="Calibri" w:cs="Calibri"/>
          <w:lang w:val="en-GB"/>
        </w:rPr>
        <w:t xml:space="preserve"> and </w:t>
      </w:r>
      <w:hyperlink r:id="rId9" w:history="1">
        <w:proofErr w:type="spellStart"/>
        <w:r w:rsidR="003847D0" w:rsidRPr="003847D0">
          <w:rPr>
            <w:rStyle w:val="Hyperlink"/>
            <w:rFonts w:ascii="Calibri" w:hAnsi="Calibri" w:cs="Calibri"/>
            <w:lang w:val="en-GB"/>
          </w:rPr>
          <w:t>quwwa</w:t>
        </w:r>
        <w:proofErr w:type="spellEnd"/>
        <w:r w:rsidR="003847D0" w:rsidRPr="003847D0">
          <w:rPr>
            <w:rStyle w:val="Hyperlink"/>
            <w:rFonts w:ascii="Calibri" w:hAnsi="Calibri" w:cs="Calibri"/>
            <w:lang w:val="en-GB"/>
          </w:rPr>
          <w:t xml:space="preserve"> ash-</w:t>
        </w:r>
        <w:proofErr w:type="spellStart"/>
        <w:r w:rsidR="003847D0" w:rsidRPr="003847D0">
          <w:rPr>
            <w:rStyle w:val="Hyperlink"/>
            <w:rFonts w:ascii="Calibri" w:hAnsi="Calibri" w:cs="Calibri"/>
            <w:lang w:val="en-GB"/>
          </w:rPr>
          <w:t>shahawiyyah</w:t>
        </w:r>
        <w:proofErr w:type="spellEnd"/>
      </w:hyperlink>
      <w:r w:rsidR="003847D0">
        <w:rPr>
          <w:rFonts w:ascii="Calibri" w:hAnsi="Calibri" w:cs="Calibri"/>
          <w:lang w:val="en-GB"/>
        </w:rPr>
        <w:t>, thereby</w:t>
      </w:r>
      <w:r w:rsidRPr="001D2AEA">
        <w:rPr>
          <w:rFonts w:ascii="Calibri" w:hAnsi="Calibri" w:cs="Calibri"/>
          <w:lang w:val="en-GB"/>
        </w:rPr>
        <w:t xml:space="preserve"> going to excess in matters of belief, action,</w:t>
      </w:r>
      <w:r>
        <w:rPr>
          <w:rFonts w:ascii="Calibri" w:hAnsi="Calibri" w:cs="Calibri"/>
          <w:lang w:val="en-GB"/>
        </w:rPr>
        <w:t xml:space="preserve"> feeling</w:t>
      </w:r>
      <w:r w:rsidRPr="001D2AEA">
        <w:rPr>
          <w:rFonts w:ascii="Calibri" w:hAnsi="Calibri" w:cs="Calibri"/>
          <w:lang w:val="en-GB"/>
        </w:rPr>
        <w:t xml:space="preserve"> or character. </w:t>
      </w:r>
      <w:proofErr w:type="spellStart"/>
      <w:r w:rsidRPr="001D2AEA">
        <w:rPr>
          <w:rFonts w:ascii="Calibri" w:hAnsi="Calibri" w:cs="Calibri"/>
          <w:lang w:val="en-GB"/>
        </w:rPr>
        <w:t>Ifrât</w:t>
      </w:r>
      <w:proofErr w:type="spellEnd"/>
      <w:r w:rsidRPr="001D2AEA">
        <w:rPr>
          <w:rFonts w:ascii="Calibri" w:hAnsi="Calibri" w:cs="Calibri"/>
          <w:lang w:val="en-GB"/>
        </w:rPr>
        <w:t xml:space="preserve"> represents the destructive </w:t>
      </w:r>
      <w:r>
        <w:rPr>
          <w:rFonts w:ascii="Calibri" w:hAnsi="Calibri" w:cs="Calibri"/>
          <w:lang w:val="en-GB"/>
        </w:rPr>
        <w:t>deviation</w:t>
      </w:r>
      <w:r w:rsidRPr="001D2AEA">
        <w:rPr>
          <w:rFonts w:ascii="Calibri" w:hAnsi="Calibri" w:cs="Calibri"/>
          <w:lang w:val="en-GB"/>
        </w:rPr>
        <w:t xml:space="preserve"> that destroys the balanced middle way (</w:t>
      </w:r>
      <w:proofErr w:type="spellStart"/>
      <w:r w:rsidR="003847D0">
        <w:rPr>
          <w:rFonts w:ascii="Calibri" w:hAnsi="Calibri" w:cs="Calibri"/>
          <w:lang w:val="en-GB"/>
        </w:rPr>
        <w:fldChar w:fldCharType="begin"/>
      </w:r>
      <w:r w:rsidR="003847D0">
        <w:rPr>
          <w:rFonts w:ascii="Calibri" w:hAnsi="Calibri" w:cs="Calibri"/>
          <w:lang w:val="en-GB"/>
        </w:rPr>
        <w:instrText>HYPERLINK "https://risaleinur.online/english/_dictionary/W/WASAT.php"</w:instrText>
      </w:r>
      <w:r w:rsidR="003847D0">
        <w:rPr>
          <w:rFonts w:ascii="Calibri" w:hAnsi="Calibri" w:cs="Calibri"/>
          <w:lang w:val="en-GB"/>
        </w:rPr>
      </w:r>
      <w:r w:rsidR="003847D0">
        <w:rPr>
          <w:rFonts w:ascii="Calibri" w:hAnsi="Calibri" w:cs="Calibri"/>
          <w:lang w:val="en-GB"/>
        </w:rPr>
        <w:fldChar w:fldCharType="separate"/>
      </w:r>
      <w:r w:rsidRPr="003847D0">
        <w:rPr>
          <w:rStyle w:val="Hyperlink"/>
          <w:rFonts w:ascii="Calibri" w:hAnsi="Calibri" w:cs="Calibri"/>
          <w:lang w:val="en-GB"/>
        </w:rPr>
        <w:t>wasat</w:t>
      </w:r>
      <w:proofErr w:type="spellEnd"/>
      <w:r w:rsidR="003847D0">
        <w:rPr>
          <w:rFonts w:ascii="Calibri" w:hAnsi="Calibri" w:cs="Calibri"/>
          <w:lang w:val="en-GB"/>
        </w:rPr>
        <w:fldChar w:fldCharType="end"/>
      </w:r>
      <w:r w:rsidRPr="001D2AEA">
        <w:rPr>
          <w:rFonts w:ascii="Calibri" w:hAnsi="Calibri" w:cs="Calibri"/>
          <w:lang w:val="en-GB"/>
        </w:rPr>
        <w:t xml:space="preserve">), </w:t>
      </w:r>
      <w:r>
        <w:rPr>
          <w:rFonts w:ascii="Calibri" w:hAnsi="Calibri" w:cs="Calibri"/>
          <w:lang w:val="en-GB"/>
        </w:rPr>
        <w:t>which is justice (‘</w:t>
      </w:r>
      <w:proofErr w:type="spellStart"/>
      <w:r>
        <w:rPr>
          <w:rFonts w:ascii="Calibri" w:hAnsi="Calibri" w:cs="Calibri"/>
          <w:lang w:val="en-GB"/>
        </w:rPr>
        <w:t>adl</w:t>
      </w:r>
      <w:proofErr w:type="spellEnd"/>
      <w:r>
        <w:rPr>
          <w:rFonts w:ascii="Calibri" w:hAnsi="Calibri" w:cs="Calibri"/>
          <w:lang w:val="en-GB"/>
        </w:rPr>
        <w:t xml:space="preserve">) and </w:t>
      </w:r>
      <w:hyperlink r:id="rId10" w:history="1">
        <w:r w:rsidRPr="003847D0">
          <w:rPr>
            <w:rStyle w:val="Hyperlink"/>
            <w:rFonts w:ascii="Calibri" w:hAnsi="Calibri" w:cs="Calibri"/>
            <w:lang w:val="en-GB"/>
          </w:rPr>
          <w:t>hikmah</w:t>
        </w:r>
      </w:hyperlink>
      <w:r>
        <w:rPr>
          <w:rFonts w:ascii="Calibri" w:hAnsi="Calibri" w:cs="Calibri"/>
          <w:lang w:val="en-GB"/>
        </w:rPr>
        <w:t xml:space="preserve">. </w:t>
      </w:r>
      <w:r w:rsidRPr="001D2AEA">
        <w:rPr>
          <w:rFonts w:ascii="Calibri" w:hAnsi="Calibri" w:cs="Calibri"/>
          <w:lang w:val="en-GB"/>
        </w:rPr>
        <w:t xml:space="preserve">Paired with its counterpart </w:t>
      </w:r>
      <w:hyperlink r:id="rId11" w:history="1">
        <w:proofErr w:type="spellStart"/>
        <w:r w:rsidRPr="003847D0">
          <w:rPr>
            <w:rStyle w:val="Hyperlink"/>
            <w:rFonts w:ascii="Calibri" w:hAnsi="Calibri" w:cs="Calibri"/>
            <w:lang w:val="en-GB"/>
          </w:rPr>
          <w:t>tafrît</w:t>
        </w:r>
        <w:proofErr w:type="spellEnd"/>
      </w:hyperlink>
      <w:r w:rsidRPr="001D2AEA">
        <w:rPr>
          <w:rFonts w:ascii="Calibri" w:hAnsi="Calibri" w:cs="Calibri"/>
          <w:lang w:val="en-GB"/>
        </w:rPr>
        <w:t xml:space="preserve"> (deficiency or falling short), it constitutes the two primary deviations from </w:t>
      </w:r>
      <w:hyperlink r:id="rId12" w:history="1">
        <w:r w:rsidR="003847D0" w:rsidRPr="003847D0">
          <w:rPr>
            <w:rStyle w:val="Hyperlink"/>
            <w:rFonts w:ascii="Calibri" w:hAnsi="Calibri" w:cs="Calibri"/>
            <w:lang w:val="en-GB"/>
          </w:rPr>
          <w:t>as-</w:t>
        </w:r>
        <w:proofErr w:type="spellStart"/>
        <w:r w:rsidRPr="003847D0">
          <w:rPr>
            <w:rStyle w:val="Hyperlink"/>
            <w:rFonts w:ascii="Calibri" w:hAnsi="Calibri" w:cs="Calibri"/>
            <w:lang w:val="en-GB"/>
          </w:rPr>
          <w:t>sirât</w:t>
        </w:r>
        <w:proofErr w:type="spellEnd"/>
        <w:r w:rsidRPr="003847D0">
          <w:rPr>
            <w:rStyle w:val="Hyperlink"/>
            <w:rFonts w:ascii="Calibri" w:hAnsi="Calibri" w:cs="Calibri"/>
            <w:lang w:val="en-GB"/>
          </w:rPr>
          <w:t xml:space="preserve"> al-</w:t>
        </w:r>
        <w:proofErr w:type="spellStart"/>
        <w:r w:rsidRPr="003847D0">
          <w:rPr>
            <w:rStyle w:val="Hyperlink"/>
            <w:rFonts w:ascii="Calibri" w:hAnsi="Calibri" w:cs="Calibri"/>
            <w:lang w:val="en-GB"/>
          </w:rPr>
          <w:t>mustaqîm</w:t>
        </w:r>
        <w:proofErr w:type="spellEnd"/>
      </w:hyperlink>
      <w:r>
        <w:rPr>
          <w:rFonts w:ascii="Calibri" w:hAnsi="Calibri" w:cs="Calibri"/>
          <w:lang w:val="en-GB"/>
        </w:rPr>
        <w:t>, the path of Sunnah</w:t>
      </w:r>
      <w:r w:rsidRPr="001D2AEA">
        <w:rPr>
          <w:rFonts w:ascii="Calibri" w:hAnsi="Calibri" w:cs="Calibri"/>
          <w:lang w:val="en-GB"/>
        </w:rPr>
        <w:t>.</w:t>
      </w:r>
    </w:p>
    <w:bookmarkEnd w:id="0"/>
    <w:p w14:paraId="7D56DE62" w14:textId="63AF5338" w:rsidR="00126C40" w:rsidRPr="001D2AEA" w:rsidRDefault="00126C40" w:rsidP="00126C40">
      <w:pPr>
        <w:spacing w:before="120"/>
        <w:jc w:val="both"/>
        <w:rPr>
          <w:rFonts w:ascii="Calibri" w:hAnsi="Calibri" w:cs="Calibri"/>
          <w:i/>
          <w:iCs/>
          <w:lang w:val="en-GB"/>
        </w:rPr>
      </w:pPr>
      <w:r w:rsidRPr="001D2AEA">
        <w:rPr>
          <w:rFonts w:ascii="Calibri" w:hAnsi="Calibri" w:cs="Calibri"/>
          <w:i/>
          <w:iCs/>
          <w:lang w:val="en-GB"/>
        </w:rPr>
        <w:t xml:space="preserve">(For further explanation, please refer to the compilation on </w:t>
      </w:r>
      <w:hyperlink r:id="rId13" w:history="1">
        <w:r w:rsidRPr="003847D0">
          <w:rPr>
            <w:rStyle w:val="Hyperlink"/>
            <w:rFonts w:ascii="Calibri" w:hAnsi="Calibri" w:cs="Calibri"/>
            <w:i/>
            <w:iCs/>
            <w:lang w:val="en-GB"/>
          </w:rPr>
          <w:t>As-</w:t>
        </w:r>
        <w:proofErr w:type="spellStart"/>
        <w:r w:rsidRPr="003847D0">
          <w:rPr>
            <w:rStyle w:val="Hyperlink"/>
            <w:rFonts w:ascii="Calibri" w:hAnsi="Calibri" w:cs="Calibri"/>
            <w:i/>
            <w:iCs/>
            <w:lang w:val="en-GB"/>
          </w:rPr>
          <w:t>sirât</w:t>
        </w:r>
        <w:proofErr w:type="spellEnd"/>
        <w:r w:rsidRPr="003847D0">
          <w:rPr>
            <w:rStyle w:val="Hyperlink"/>
            <w:rFonts w:ascii="Calibri" w:hAnsi="Calibri" w:cs="Calibri"/>
            <w:i/>
            <w:iCs/>
            <w:lang w:val="en-GB"/>
          </w:rPr>
          <w:t xml:space="preserve"> Al-</w:t>
        </w:r>
        <w:proofErr w:type="spellStart"/>
        <w:r w:rsidRPr="003847D0">
          <w:rPr>
            <w:rStyle w:val="Hyperlink"/>
            <w:rFonts w:ascii="Calibri" w:hAnsi="Calibri" w:cs="Calibri"/>
            <w:i/>
            <w:iCs/>
            <w:lang w:val="en-GB"/>
          </w:rPr>
          <w:t>mustaqîm</w:t>
        </w:r>
        <w:proofErr w:type="spellEnd"/>
      </w:hyperlink>
      <w:r w:rsidRPr="001D2AEA">
        <w:rPr>
          <w:rFonts w:ascii="Calibri" w:hAnsi="Calibri" w:cs="Calibri"/>
          <w:i/>
          <w:iCs/>
          <w:lang w:val="en-GB"/>
        </w:rPr>
        <w:t>.)</w:t>
      </w:r>
    </w:p>
    <w:p w14:paraId="089E4B2B" w14:textId="77777777" w:rsidR="00126C40" w:rsidRPr="001D2AEA" w:rsidRDefault="00126C40">
      <w:pPr>
        <w:spacing w:before="120"/>
        <w:jc w:val="both"/>
        <w:rPr>
          <w:rFonts w:ascii="Calibri" w:hAnsi="Calibri" w:cs="Calibri"/>
          <w:lang w:val="en-GB"/>
        </w:rPr>
      </w:pPr>
    </w:p>
    <w:p w14:paraId="3BB663F3" w14:textId="77777777" w:rsidR="00E7137D" w:rsidRPr="001D2AEA" w:rsidRDefault="00E7137D">
      <w:pPr>
        <w:spacing w:before="120"/>
        <w:jc w:val="center"/>
        <w:rPr>
          <w:rFonts w:ascii="Calibri" w:hAnsi="Calibri" w:cs="Calibri"/>
          <w:color w:val="000000"/>
          <w:lang w:val="en-GB"/>
        </w:rPr>
      </w:pPr>
    </w:p>
    <w:p w14:paraId="5F252503" w14:textId="77777777" w:rsidR="00E7137D" w:rsidRPr="001D2AEA" w:rsidRDefault="00E7137D">
      <w:pPr>
        <w:spacing w:before="120"/>
        <w:jc w:val="both"/>
        <w:rPr>
          <w:rFonts w:ascii="Calibri" w:hAnsi="Calibri" w:cs="Calibri"/>
          <w:color w:val="000000"/>
          <w:lang w:val="en-GB"/>
        </w:rPr>
      </w:pPr>
    </w:p>
    <w:sectPr w:rsidR="00E7137D" w:rsidRPr="001D2A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E7C48" w14:textId="77777777" w:rsidR="00D04482" w:rsidRDefault="00D04482">
      <w:r>
        <w:separator/>
      </w:r>
    </w:p>
  </w:endnote>
  <w:endnote w:type="continuationSeparator" w:id="0">
    <w:p w14:paraId="019A6363" w14:textId="77777777" w:rsidR="00D04482" w:rsidRDefault="00D04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94430" w14:textId="77777777" w:rsidR="00D04482" w:rsidRDefault="00D04482">
      <w:r>
        <w:separator/>
      </w:r>
    </w:p>
  </w:footnote>
  <w:footnote w:type="continuationSeparator" w:id="0">
    <w:p w14:paraId="227DE931" w14:textId="77777777" w:rsidR="00D04482" w:rsidRDefault="00D04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36A5F"/>
    <w:multiLevelType w:val="multilevel"/>
    <w:tmpl w:val="3BF4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5473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a0MDAzNTMzNDYAcpV0lIJTi4sz8/NACgxrAcvdz+UsAAAA"/>
  </w:docVars>
  <w:rsids>
    <w:rsidRoot w:val="0069527C"/>
    <w:rsid w:val="00126C40"/>
    <w:rsid w:val="001D2AEA"/>
    <w:rsid w:val="002A3EBB"/>
    <w:rsid w:val="002E7342"/>
    <w:rsid w:val="00381564"/>
    <w:rsid w:val="003847D0"/>
    <w:rsid w:val="003D2534"/>
    <w:rsid w:val="004517A5"/>
    <w:rsid w:val="00673440"/>
    <w:rsid w:val="0069527C"/>
    <w:rsid w:val="00745C46"/>
    <w:rsid w:val="007B1C50"/>
    <w:rsid w:val="00A21CBC"/>
    <w:rsid w:val="00B621A6"/>
    <w:rsid w:val="00D04482"/>
    <w:rsid w:val="00E7137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A63261"/>
  <w15:chartTrackingRefBased/>
  <w15:docId w15:val="{DE80059C-BD3E-428E-8491-97193D28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character" w:customStyle="1" w:styleId="VarsaylanParagrafYazTipi1">
    <w:name w:val="Varsayılan Paragraf Yazı Tipi1"/>
  </w:style>
  <w:style w:type="character" w:customStyle="1" w:styleId="DipnotKarakterleri">
    <w:name w:val="Dipnot Karakterleri"/>
    <w:qFormat/>
    <w:rPr>
      <w:vertAlign w:val="superscript"/>
    </w:rPr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character" w:customStyle="1" w:styleId="DipnotBavurusu">
    <w:name w:val="Dipnot Başvurusu"/>
    <w:rPr>
      <w:vertAlign w:val="superscript"/>
    </w:rPr>
  </w:style>
  <w:style w:type="character" w:customStyle="1" w:styleId="SonnotKarakterleri">
    <w:name w:val="Sonnot Karakterleri"/>
    <w:rPr>
      <w:vertAlign w:val="superscript"/>
    </w:rPr>
  </w:style>
  <w:style w:type="character" w:customStyle="1" w:styleId="WW-SonnotKarakterleri">
    <w:name w:val="WW-Sonnot Karakterleri"/>
  </w:style>
  <w:style w:type="character" w:customStyle="1" w:styleId="SonnotBavurusu">
    <w:name w:val="Sonnot Başvurusu"/>
    <w:rPr>
      <w:vertAlign w:val="superscript"/>
    </w:rPr>
  </w:style>
  <w:style w:type="character" w:styleId="FootnoteReference">
    <w:name w:val="footnote reference"/>
    <w:uiPriority w:val="99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FootnoteText">
    <w:name w:val="footnote text"/>
    <w:basedOn w:val="Normal"/>
    <w:link w:val="FootnoteTextChar"/>
    <w:uiPriority w:val="99"/>
    <w:rPr>
      <w:sz w:val="20"/>
      <w:szCs w:val="20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DipnotSabitleyicisi">
    <w:name w:val="Dipnot Sabitleyicisi"/>
    <w:uiPriority w:val="99"/>
    <w:rsid w:val="00673440"/>
    <w:rPr>
      <w:rFonts w:cs="Times New Roman"/>
      <w:vertAlign w:val="superscript"/>
    </w:rPr>
  </w:style>
  <w:style w:type="paragraph" w:customStyle="1" w:styleId="Standard">
    <w:name w:val="Standard"/>
    <w:uiPriority w:val="99"/>
    <w:qFormat/>
    <w:rsid w:val="00673440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3440"/>
    <w:rPr>
      <w:lang w:eastAsia="zh-CN" w:bidi="ar-AE"/>
    </w:rPr>
  </w:style>
  <w:style w:type="character" w:styleId="Hyperlink">
    <w:name w:val="Hyperlink"/>
    <w:basedOn w:val="DefaultParagraphFont"/>
    <w:uiPriority w:val="99"/>
    <w:unhideWhenUsed/>
    <w:rsid w:val="003847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47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Q/QUWWA_AL_GHADHABIYYAH.php" TargetMode="External"/><Relationship Id="rId13" Type="http://schemas.openxmlformats.org/officeDocument/2006/relationships/hyperlink" Target="https://risaleinur.online/english/a/AS-SIRAT%20AL-MUSTAQIM/as_sirat_al_mustaqim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isaleinur.online/english/_dictionary/Q/QUWWA_AL_AQLIYYAH.php" TargetMode="External"/><Relationship Id="rId12" Type="http://schemas.openxmlformats.org/officeDocument/2006/relationships/hyperlink" Target="https://risaleinur.online/english/_dictionary/A/AS_SIRATAL_MUSTAQIM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isaleinur.online/english/_dictionary/T/TAFRIT.php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isaleinur.online/english/_dictionary/H/HIKMA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isaleinur.online/english/_dictionary/Q/QUWWA_AL_SHAHAWIYYAH.ph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IFRÂT – افراط</vt:lpstr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IFRÂT – افراط</dc:title>
  <dc:subject/>
  <dc:creator>DURUKAN</dc:creator>
  <cp:keywords/>
  <cp:lastModifiedBy>zulal durukan</cp:lastModifiedBy>
  <cp:revision>2</cp:revision>
  <cp:lastPrinted>1995-11-21T15:41:00Z</cp:lastPrinted>
  <dcterms:created xsi:type="dcterms:W3CDTF">2026-09-16T11:42:00Z</dcterms:created>
  <dcterms:modified xsi:type="dcterms:W3CDTF">2026-09-16T11:42:00Z</dcterms:modified>
</cp:coreProperties>
</file>